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7. decembra noteikumos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robežsardzes likuma</w:t>
      </w:r>
      <w:r>
        <w:br/>
      </w:r>
      <w:r w:rsidR="00000000" w:rsidRPr="00000000" w:rsidDel="00000000">
        <w:rPr>
          <w:rStyle w:val="paragraph"/>
          <w:i w:val="1"/>
          <w:rtl w:val="0"/>
        </w:rPr>
        <w:t xml:space="preserve">12. panta trešo daļu,</w:t>
      </w:r>
      <w:r>
        <w:br/>
      </w:r>
      <w:r w:rsidR="00000000" w:rsidRPr="00000000" w:rsidDel="00000000">
        <w:rPr>
          <w:rStyle w:val="paragraph"/>
          <w:i w:val="1"/>
          <w:rtl w:val="0"/>
        </w:rPr>
        <w:t xml:space="preserve">likuma "</w:t>
      </w:r>
      <w:r w:rsidR="00000000" w:rsidRPr="00000000" w:rsidDel="00000000">
        <w:rPr>
          <w:rStyle w:val="paragraph"/>
          <w:i w:val="1"/>
          <w:rtl w:val="0"/>
        </w:rPr>
        <w:t xml:space="preserve">Par policiju</w:t>
      </w:r>
      <w:r w:rsidR="00000000" w:rsidRPr="00000000" w:rsidDel="00000000">
        <w:rPr>
          <w:rStyle w:val="paragraph"/>
          <w:i w:val="1"/>
          <w:rtl w:val="0"/>
        </w:rPr>
        <w:t xml:space="preserve">" 8. panta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Ugunsdrošības un ugunsdzēsības likuma</w:t>
      </w:r>
      <w:r>
        <w:br/>
      </w:r>
      <w:r w:rsidR="00000000" w:rsidRPr="00000000" w:rsidDel="00000000">
        <w:rPr>
          <w:rStyle w:val="paragraph"/>
          <w:i w:val="1"/>
          <w:rtl w:val="0"/>
        </w:rPr>
        <w:t xml:space="preserve">23.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7. decembra noteikumos Nr. 793 "Kārtība, kādā Iekšlietu ministrijas sistēmas iestāžu amatpersonas ar speciālajām dienesta pakāpēm tiek nosūtītas dalībai starptautiskajās misijās un operācijās, un dalības finansēšanas kārtība" (Latvijas Vēstnesis, 2021,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iestāde izmaksā noteikto mēnešalgu, piemaksu par speciālo dienesta pakāpi, piemaksu par noteiktu funkciju un uzdevumu izpildi un piemaksu par dalību starptautiskajā misijā vai operācijā;".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22.1. apakšpunktā minēto piemaksu par noteiktu funkciju un uzdevumu izpildi izmaksā no 2025. gada 1. janvāra."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25-TA-366</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25-TA-366</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noteikumu_(grozījumu)_projekts_25-TA-366.docx</dc:title>
</cp:coreProperties>
</file>

<file path=docProps/custom.xml><?xml version="1.0" encoding="utf-8"?>
<Properties xmlns="http://schemas.openxmlformats.org/officeDocument/2006/custom-properties" xmlns:vt="http://schemas.openxmlformats.org/officeDocument/2006/docPropsVTypes"/>
</file>