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22. decembra noteikumos Nr. 1493 "Noteikumi par valsts nodrošinātās juridiskās palīdzības apjomu, samaksas apmēru, atlīdzināmajiem izdevumiem un to izmaksas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23-TA-2423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