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akcīzes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akcīzes nodokli" (Latvijas Republikas Saeimas un Ministru Kabineta Ziņotājs, 2003, 23. nr.; 2004, 8., 10. nr.; 2005, 2., 10., 24. nr.; 2007, 3., 24. nr.; 2008, 24. nr.; 2009, 2., 14., 21. nr.; Latvijas Vēstnesis, 2009, 200. nr.; 2010, 68., 136., 183., 206. nr.; 2011, 65., 204. nr.; 2013, 186., 232. nr.; 2014, 257. nr.; 2015, 97., 124., 248. nr.; 2016, 100., 241. nr.; 2017, 59., 156. nr.; 2018, 225. nr.; 2019, 118., 140., 224. nr.; 2020, 37., 40., 240.A, 250. nr.; 2021, 214. nr.; 2022, 137.A, 204. nr.; 2023,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alum (par 100 litriem) - 11,3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22,5 </w:t>
      </w:r>
      <w:r w:rsidR="00000000" w:rsidRPr="00000000" w:rsidDel="00000000">
        <w:rPr>
          <w:i w:val="1"/>
          <w:rtl w:val="0"/>
        </w:rPr>
        <w:t xml:space="preserve">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apakšpunktā skaitli "85" ar skaitli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"b" apakšpunktā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"a" apakšpunktā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"b" apakšpunktā skaitli "244" ar skaitli "256";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"2053" ar skaitli "2115".</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"240" ar skaitli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159,3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un "b" apakšpunktā un pirmās daļas 4. punktā skaitli "127,9" ar skaitli "140,7";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"304" ar skaitli "334,4";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sz w:val="20"/>
          <w:vertAlign w:val="superscript"/>
          <w:rtl w:val="0"/>
        </w:rPr>
        <w:t xml:space="preserve">1</w:t>
      </w:r>
      <w:r w:rsidR="00000000" w:rsidRPr="00000000" w:rsidDel="00000000">
        <w:rPr>
          <w:rtl w:val="0"/>
        </w:rPr>
        <w:t xml:space="preserve"> daļā skaitli "189,1" ar skaitli "208".</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13.</w:t>
      </w:r>
      <w:r w:rsidR="00000000" w:rsidRPr="00000000" w:rsidDel="00000000">
        <w:rPr>
          <w:vertAlign w:val="superscript"/>
          <w:rtl w:val="0"/>
        </w:rPr>
        <w:t xml:space="preserve">1</w:t>
      </w:r>
      <w:r w:rsidR="00000000" w:rsidRPr="00000000" w:rsidDel="00000000">
        <w:rPr>
          <w:rtl w:val="0"/>
        </w:rPr>
        <w:t xml:space="preserve"> pantā skaitli "0,35" ar skaitli "0,39".</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13.</w:t>
      </w:r>
      <w:r w:rsidR="00000000" w:rsidRPr="00000000" w:rsidDel="00000000">
        <w:rPr>
          <w:vertAlign w:val="superscript"/>
          <w:rtl w:val="0"/>
        </w:rPr>
        <w:t xml:space="preserve">2</w:t>
      </w:r>
      <w:r w:rsidR="00000000" w:rsidRPr="00000000" w:rsidDel="00000000">
        <w:rPr>
          <w:rtl w:val="0"/>
        </w:rPr>
        <w:t xml:space="preserve"> pantā skaitli "167" ar skaitli "183,7".</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"509" ar skaitli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"594" ar skaitli "640";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skaitli "414" ar skaitli "464";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"285" ar skaitli "343";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6.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7. punktā skaitli "15,65" ar skaitli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skaitļus un vārdus "60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(turpmāk — kurināmais)" ar skaitļiem un vārdiem "135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(turpmāk —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skaitli "0" ar skaitli "88".</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15.panta pirmās daļas 1. punktā skaitli "7,4" ar skaitli "11".</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un tehnoloģiski nepieciešamā klimata nodrošināšanai rūpnieciskās ražošanas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lauksaimniecības izejvielu pirmapstrādes tehnoloģisko iekārtu darbināšanai un tehnoloģiski nepieciešamā klimata nodrošināšanai lauksaimniecības izejvielu pirmapstrādes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trešajās daļas pirmajā teikumā skaitli "4.";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piektās daļas 2.punkta "a" un "c" apakšpunktos vārdus "Lauksaimniecības datu centrā" ar vārdiem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nodokli neapliek naftas produktus (degvielu) ne vairāk kā 200 litrus, kas nodrošina tāda konkrēta komerciāla mehāniskā transportlīdzekļa darbību, kurš iebrauc Latvijas Republikas teritorijā no ārvalsts, kas nav dalībvalsts, no šā likuma 2.panta 3.</w:t>
      </w:r>
      <w:r w:rsidR="00000000" w:rsidRPr="00000000" w:rsidDel="00000000">
        <w:rPr>
          <w:vertAlign w:val="superscript"/>
          <w:rtl w:val="0"/>
        </w:rPr>
        <w:t xml:space="preserve">1</w:t>
      </w:r>
      <w:r w:rsidR="00000000" w:rsidRPr="00000000" w:rsidDel="00000000">
        <w:rPr>
          <w:rtl w:val="0"/>
        </w:rPr>
        <w:t xml:space="preserve"> daļā minētajām teritorijām, no Ālandu salām vai Normandijas salām, un kas ir atbrīvoti no muitas nodokļa saskaņā ar Padomes 2009.gada 16.novembra regulas (EK) Nr. 1186/2009, ar kuru izveido Kopienas sistēmu atbrīvojumiem no muitas nodokļiem (turpmāk — Regula Nr. 1186/2009) 108.pantu. Iebraukt Latvijas Republikas teritorijā no ārvalsts, kas nav dalībvalsts, no šā likuma 2.panta 3.</w:t>
      </w:r>
      <w:r w:rsidR="00000000" w:rsidRPr="00000000" w:rsidDel="00000000">
        <w:rPr>
          <w:vertAlign w:val="superscript"/>
          <w:rtl w:val="0"/>
        </w:rPr>
        <w:t xml:space="preserve">1</w:t>
      </w:r>
      <w:r w:rsidR="00000000" w:rsidRPr="00000000" w:rsidDel="00000000">
        <w:rPr>
          <w:rtl w:val="0"/>
        </w:rPr>
        <w:t xml:space="preserve"> daļā minētajām teritorijām, no Ālandu salām vai Normandijas salām, ar komerciālo mehānisko transportlīdzekli, ja tā degvielas tvertnēs degvielas apjoms pārsniedz 200 litrus, ir aizliegts.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124. un 125.punktu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 Šā likuma 15.</w:t>
      </w:r>
      <w:r w:rsidR="00000000" w:rsidRPr="00000000" w:rsidDel="00000000">
        <w:rPr>
          <w:vertAlign w:val="superscript"/>
          <w:rtl w:val="0"/>
        </w:rPr>
        <w:t xml:space="preserve">1</w:t>
      </w:r>
      <w:r w:rsidR="00000000" w:rsidRPr="00000000" w:rsidDel="00000000">
        <w:rPr>
          <w:rtl w:val="0"/>
        </w:rPr>
        <w:t xml:space="preserve"> panta pirmās daļas 1. punktā noteikto nodokļa likmi dabasgāzei izmantošanai par degvielu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2026. gada 1. janvāri.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 Līdz dienai, kad atbilstoši šo pārejas noteikumu 124.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1. punktā noteikto nodokļa likmi, dabasgāzi izmantošanai par degvielu apliek ar nodokli no 2025. gada 1. janvāra līdz 2025. gada 31. decembrim - 3,63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146.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"146. Šā likuma 12. panta pirmās daļas 1. punktā noteikto nodokļa likmi alum (par 100 litriem) — 11,3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22,5 </w:t>
      </w:r>
      <w:r w:rsidR="00000000" w:rsidRPr="00000000" w:rsidDel="00000000">
        <w:rPr>
          <w:i w:val="1"/>
          <w:rtl w:val="0"/>
        </w:rPr>
        <w:t xml:space="preserve">euro</w:t>
      </w:r>
      <w:r w:rsidR="00000000" w:rsidRPr="00000000" w:rsidDel="00000000">
        <w:rPr>
          <w:rtl w:val="0"/>
        </w:rPr>
        <w:t xml:space="preserve"> par 100 litriem alus — piemēro ar 2027. gada 1. martu.";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147. punktu ar 3. apakšpunktu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marta līdz 2027. gada 28. februārim — 10,8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20 </w:t>
      </w:r>
      <w:r w:rsidR="00000000" w:rsidRPr="00000000" w:rsidDel="00000000">
        <w:rPr>
          <w:i w:val="1"/>
          <w:rtl w:val="0"/>
        </w:rPr>
        <w:t xml:space="preserve">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148.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"148. Šā likuma 12. panta pirmās daļas 2. punktā noteikto nodokļa likmi vīnam (155 </w:t>
      </w:r>
      <w:r w:rsidR="00000000" w:rsidRPr="00000000" w:rsidDel="00000000">
        <w:rPr>
          <w:i w:val="1"/>
          <w:rtl w:val="0"/>
        </w:rPr>
        <w:t xml:space="preserve">euro</w:t>
      </w:r>
      <w:r w:rsidR="00000000" w:rsidRPr="00000000" w:rsidDel="00000000">
        <w:rPr>
          <w:rtl w:val="0"/>
        </w:rPr>
        <w:t xml:space="preserve"> par 100 litriem) piemēro ar 2027.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149. punktu ar 3. apakšpunktu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marta līdz 2027. gada 28. februārim — 148 </w:t>
      </w:r>
      <w:r w:rsidR="00000000" w:rsidRPr="00000000" w:rsidDel="00000000">
        <w:rPr>
          <w:i w:val="1"/>
          <w:rtl w:val="0"/>
        </w:rPr>
        <w:t xml:space="preserve">euro</w:t>
      </w:r>
      <w:r w:rsidR="00000000" w:rsidRPr="00000000" w:rsidDel="00000000">
        <w:rPr>
          <w:rtl w:val="0"/>
        </w:rPr>
        <w:t xml:space="preserve">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150.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 Šā likuma 12. panta pirmās daļas 3. punkta "a" un "b" apakšpunktā noteiktās nodokļa likmes raudzētajiem dzērieniem (ar absolūtā spirta saturu līdz 6 tilpumprocentiem (ieskaitot) — 89 </w:t>
      </w:r>
      <w:r w:rsidR="00000000" w:rsidRPr="00000000" w:rsidDel="00000000">
        <w:rPr>
          <w:i w:val="1"/>
          <w:rtl w:val="0"/>
        </w:rPr>
        <w:t xml:space="preserve">euro</w:t>
      </w:r>
      <w:r w:rsidR="00000000" w:rsidRPr="00000000" w:rsidDel="00000000">
        <w:rPr>
          <w:rtl w:val="0"/>
        </w:rPr>
        <w:t xml:space="preserve"> par 100 litriem, ar absolūtā spirta saturu virs 6 tilpumprocentiem — 155 </w:t>
      </w:r>
      <w:r w:rsidR="00000000" w:rsidRPr="00000000" w:rsidDel="00000000">
        <w:rPr>
          <w:i w:val="1"/>
          <w:rtl w:val="0"/>
        </w:rPr>
        <w:t xml:space="preserve">euro</w:t>
      </w:r>
      <w:r w:rsidR="00000000" w:rsidRPr="00000000" w:rsidDel="00000000">
        <w:rPr>
          <w:rtl w:val="0"/>
        </w:rPr>
        <w:t xml:space="preserve"> par 100 litriem) piemēro ar 2027.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151. punktu ar 3. apakšpunktu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marta līdz 2027. gada 28. februārim (par 100 litriem):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absolūtā spirta saturu līdz 6 tilpumprocentiem (ieskaitot) — 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ar absolūtā spirta saturu virs 6 tilpumprocentiem — 148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152.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 Šā likuma 12. panta pirmās daļas 4. punkta "a" un "b" apakšpunktā noteiktās nodokļa likmes starpproduktiem (ar absolūtā spirta saturu līdz 15 tilpumprocentiem (ieskaitot) — 155 </w:t>
      </w:r>
      <w:r w:rsidR="00000000" w:rsidRPr="00000000" w:rsidDel="00000000">
        <w:rPr>
          <w:i w:val="1"/>
          <w:rtl w:val="0"/>
        </w:rPr>
        <w:t xml:space="preserve">euro</w:t>
      </w:r>
      <w:r w:rsidR="00000000" w:rsidRPr="00000000" w:rsidDel="00000000">
        <w:rPr>
          <w:rtl w:val="0"/>
        </w:rPr>
        <w:t xml:space="preserve"> par 100 litriem, ar absolūtā spirta saturu no 15 tilpumprocentiem (neieskaitot) līdz 22 tilpumprocentiem (ieskaitot) — 256 </w:t>
      </w:r>
      <w:r w:rsidR="00000000" w:rsidRPr="00000000" w:rsidDel="00000000">
        <w:rPr>
          <w:i w:val="1"/>
          <w:rtl w:val="0"/>
        </w:rPr>
        <w:t xml:space="preserve">euro</w:t>
      </w:r>
      <w:r w:rsidR="00000000" w:rsidRPr="00000000" w:rsidDel="00000000">
        <w:rPr>
          <w:rtl w:val="0"/>
        </w:rPr>
        <w:t xml:space="preserve"> par 100 litriem) piemēro ar 2027.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153. punktu ar 3. apakšpunktu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marta līdz 2027. gada 28. februārim (par 100 litriem):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absolūtā spirta saturu līdz 15 tilpumprocentiem (ieskaitot) — 148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244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154.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"154. Šā likuma 12. panta pirmās daļas 5. punktā noteikto nodokļa likmi pārējiem alkoholiskajiem dzērieniem (2115 </w:t>
      </w:r>
      <w:r w:rsidR="00000000" w:rsidRPr="00000000" w:rsidDel="00000000">
        <w:rPr>
          <w:i w:val="1"/>
          <w:rtl w:val="0"/>
        </w:rPr>
        <w:t xml:space="preserve">euro</w:t>
      </w:r>
      <w:r w:rsidR="00000000" w:rsidRPr="00000000" w:rsidDel="00000000">
        <w:rPr>
          <w:rtl w:val="0"/>
        </w:rPr>
        <w:t xml:space="preserve"> par 100 litriem absolūtā spirta) piemēro ar 2027.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155. punktu ar 3. apakšpunktu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marta līdz 2027. gada 28. februārim — 2053 </w:t>
      </w:r>
      <w:r w:rsidR="00000000" w:rsidRPr="00000000" w:rsidDel="00000000">
        <w:rPr>
          <w:i w:val="1"/>
          <w:rtl w:val="0"/>
        </w:rPr>
        <w:t xml:space="preserve">euro</w:t>
      </w:r>
      <w:r w:rsidR="00000000" w:rsidRPr="00000000" w:rsidDel="00000000">
        <w:rPr>
          <w:rtl w:val="0"/>
        </w:rPr>
        <w:t xml:space="preserve"> par 100 litriem absolūtā spirta.";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156.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"156. Šā likuma 13. panta pirmās daļas 1. punktā noteikto nodokļa likmi cigāriem un cigarillām (264 </w:t>
      </w:r>
      <w:r w:rsidR="00000000" w:rsidRPr="00000000" w:rsidDel="00000000">
        <w:rPr>
          <w:i w:val="1"/>
          <w:rtl w:val="0"/>
        </w:rPr>
        <w:t xml:space="preserve">euro</w:t>
      </w:r>
      <w:r w:rsidR="00000000" w:rsidRPr="00000000" w:rsidDel="00000000">
        <w:rPr>
          <w:rtl w:val="0"/>
        </w:rPr>
        <w:t xml:space="preserve"> par 1000 cigāriem vai cigarillām)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157. punktu ar 3. apakšpunktu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janvāra līdz 2026. gada 31. decembrim — 240 </w:t>
      </w:r>
      <w:r w:rsidR="00000000" w:rsidRPr="00000000" w:rsidDel="00000000">
        <w:rPr>
          <w:i w:val="1"/>
          <w:rtl w:val="0"/>
        </w:rPr>
        <w:t xml:space="preserve">euro</w:t>
      </w:r>
      <w:r w:rsidR="00000000" w:rsidRPr="00000000" w:rsidDel="00000000">
        <w:rPr>
          <w:rtl w:val="0"/>
        </w:rPr>
        <w:t xml:space="preserve"> par 1000 cigāriem vai cigarillām.".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158. punktu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"158. Šā likuma 13. panta pirmās daļas 2. punkta "a" un "b" apakšpunktā noteikto nodokļa likmi cigaretēm (159,3 </w:t>
      </w:r>
      <w:r w:rsidR="00000000" w:rsidRPr="00000000" w:rsidDel="00000000">
        <w:rPr>
          <w:i w:val="1"/>
          <w:rtl w:val="0"/>
        </w:rPr>
        <w:t xml:space="preserve">euro</w:t>
      </w:r>
      <w:r w:rsidR="00000000" w:rsidRPr="00000000" w:rsidDel="00000000">
        <w:rPr>
          <w:rtl w:val="0"/>
        </w:rPr>
        <w:t xml:space="preserve"> par 1000 cigaretēm un 15 procentu apmērā no maksimālās mazumtirdzniecības cenas), kā arī šā likuma 13. panta 1.</w:t>
      </w:r>
      <w:r w:rsidR="00000000" w:rsidRPr="00000000" w:rsidDel="00000000">
        <w:rPr>
          <w:vertAlign w:val="superscript"/>
          <w:rtl w:val="0"/>
        </w:rPr>
        <w:t xml:space="preserve">1</w:t>
      </w:r>
      <w:r w:rsidR="00000000" w:rsidRPr="00000000" w:rsidDel="00000000">
        <w:rPr>
          <w:rtl w:val="0"/>
        </w:rPr>
        <w:t xml:space="preserve"> daļā noteikto nodokļa minimālo līmeni cigaretēm (208 </w:t>
      </w:r>
      <w:r w:rsidR="00000000" w:rsidRPr="00000000" w:rsidDel="00000000">
        <w:rPr>
          <w:i w:val="1"/>
          <w:rtl w:val="0"/>
        </w:rPr>
        <w:t xml:space="preserve">euro</w:t>
      </w:r>
      <w:r w:rsidR="00000000" w:rsidRPr="00000000" w:rsidDel="00000000">
        <w:rPr>
          <w:rtl w:val="0"/>
        </w:rPr>
        <w:t xml:space="preserve"> par 1000 cigaretēm)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159. punktu ar 3. apakšpunktu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janvāra līdz 2026. gada 31. decembrim — summējot lielumus, kas iegūti, piemērojot šā punkta "a" un "b" apakšpunktā minētās nodokļa likmes, bet aprēķinātais nodoklis nedrīkst būt mazāks kā 189,1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144,8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160. punktu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"160. Šā likuma 13. panta pirmās daļas 3. punkta "a" apakšpunktā noteikto nodokļa likmi smalki sagrieztai tabakai cigarešu uztīšanai (140,7 </w:t>
      </w:r>
      <w:r w:rsidR="00000000" w:rsidRPr="00000000" w:rsidDel="00000000">
        <w:rPr>
          <w:i w:val="1"/>
          <w:rtl w:val="0"/>
        </w:rPr>
        <w:t xml:space="preserve">euro</w:t>
      </w:r>
      <w:r w:rsidR="00000000" w:rsidRPr="00000000" w:rsidDel="00000000">
        <w:rPr>
          <w:rtl w:val="0"/>
        </w:rPr>
        <w:t xml:space="preserve"> par 1000 gramiem tabakas), "b" apakšpunktā noteikto nodokļa likmi citai smēķējamai tabakai (140,7 </w:t>
      </w:r>
      <w:r w:rsidR="00000000" w:rsidRPr="00000000" w:rsidDel="00000000">
        <w:rPr>
          <w:i w:val="1"/>
          <w:rtl w:val="0"/>
        </w:rPr>
        <w:t xml:space="preserve">euro</w:t>
      </w:r>
      <w:r w:rsidR="00000000" w:rsidRPr="00000000" w:rsidDel="00000000">
        <w:rPr>
          <w:rtl w:val="0"/>
        </w:rPr>
        <w:t xml:space="preserve"> par 1000 gramiem tabakas) un 4. punktā noteikto nodokļa likmi tabakas lapām (140,7 </w:t>
      </w:r>
      <w:r w:rsidR="00000000" w:rsidRPr="00000000" w:rsidDel="00000000">
        <w:rPr>
          <w:i w:val="1"/>
          <w:rtl w:val="0"/>
        </w:rPr>
        <w:t xml:space="preserve">euro</w:t>
      </w:r>
      <w:r w:rsidR="00000000" w:rsidRPr="00000000" w:rsidDel="00000000">
        <w:rPr>
          <w:rtl w:val="0"/>
        </w:rPr>
        <w:t xml:space="preserve"> par 1000 gramiem tabakas lapu)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161. punktu ar 3. apakšpunktu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janvāra līdz 2026. gada 31. decembrim — 127,9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162. punktu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"162. Šā likuma 13. panta pirmās daļas 5. punktā noteikto nodokļa likmi karsējamai tabakai (334,4 </w:t>
      </w:r>
      <w:r w:rsidR="00000000" w:rsidRPr="00000000" w:rsidDel="00000000">
        <w:rPr>
          <w:i w:val="1"/>
          <w:rtl w:val="0"/>
        </w:rPr>
        <w:t xml:space="preserve">euro</w:t>
      </w:r>
      <w:r w:rsidR="00000000" w:rsidRPr="00000000" w:rsidDel="00000000">
        <w:rPr>
          <w:rtl w:val="0"/>
        </w:rPr>
        <w:t xml:space="preserve"> par 1000 gramiem karsējamās tabakas)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163. punktu ar 3. apakšpunktu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janvāra līdz 2026. gada 31. decembrim — 304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164. punktu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"164. Šā likuma 13.</w:t>
      </w:r>
      <w:r w:rsidR="00000000" w:rsidRPr="00000000" w:rsidDel="00000000">
        <w:rPr>
          <w:vertAlign w:val="superscript"/>
          <w:rtl w:val="0"/>
        </w:rPr>
        <w:t xml:space="preserve">1</w:t>
      </w:r>
      <w:r w:rsidR="00000000" w:rsidRPr="00000000" w:rsidDel="00000000">
        <w:rPr>
          <w:rtl w:val="0"/>
        </w:rPr>
        <w:t xml:space="preserve"> pantā noteikto nodokļa likmi elektroniskajās smēķēšanas ierīcēs izmantojamam šķidrumam un elektroniskajās smēķēšanas ierīcēs izmantojamā šķidruma sagatavošanas sastāvdaļām (0,39 </w:t>
      </w:r>
      <w:r w:rsidR="00000000" w:rsidRPr="00000000" w:rsidDel="00000000">
        <w:rPr>
          <w:i w:val="1"/>
          <w:rtl w:val="0"/>
        </w:rPr>
        <w:t xml:space="preserve">euro</w:t>
      </w:r>
      <w:r w:rsidR="00000000" w:rsidRPr="00000000" w:rsidDel="00000000">
        <w:rPr>
          <w:rtl w:val="0"/>
        </w:rPr>
        <w:t xml:space="preserve"> par 1 mililitru šķidruma)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165. punktu ar 3. apakšpunktu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janvāra līdz 2026. gada 31. decembrim — 0,35 </w:t>
      </w:r>
      <w:r w:rsidR="00000000" w:rsidRPr="00000000" w:rsidDel="00000000">
        <w:rPr>
          <w:i w:val="1"/>
          <w:rtl w:val="0"/>
        </w:rPr>
        <w:t xml:space="preserve">euro</w:t>
      </w:r>
      <w:r w:rsidR="00000000" w:rsidRPr="00000000" w:rsidDel="00000000">
        <w:rPr>
          <w:rtl w:val="0"/>
        </w:rPr>
        <w:t xml:space="preserve"> par 1 mililitru šķidruma.".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166. punktu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"166. Šā likuma 13.</w:t>
      </w:r>
      <w:r w:rsidR="00000000" w:rsidRPr="00000000" w:rsidDel="00000000">
        <w:rPr>
          <w:vertAlign w:val="superscript"/>
          <w:rtl w:val="0"/>
        </w:rPr>
        <w:t xml:space="preserve">2</w:t>
      </w:r>
      <w:r w:rsidR="00000000" w:rsidRPr="00000000" w:rsidDel="00000000">
        <w:rPr>
          <w:rtl w:val="0"/>
        </w:rPr>
        <w:t xml:space="preserve"> pantā noteikto nodokļa likmi tabakas aizstājējproduktiem (183,7 </w:t>
      </w:r>
      <w:r w:rsidR="00000000" w:rsidRPr="00000000" w:rsidDel="00000000">
        <w:rPr>
          <w:i w:val="1"/>
          <w:rtl w:val="0"/>
        </w:rPr>
        <w:t xml:space="preserve">euro</w:t>
      </w:r>
      <w:r w:rsidR="00000000" w:rsidRPr="00000000" w:rsidDel="00000000">
        <w:rPr>
          <w:rtl w:val="0"/>
        </w:rPr>
        <w:t xml:space="preserve"> par 1000 gramiem produkta)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167. punktu ar 3. apakšpunktu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 2026. gada 1. janvāra līdz 2026. gada 31. decembrim — 167</w:t>
      </w:r>
      <w:r w:rsidR="00000000" w:rsidRPr="00000000" w:rsidDel="00000000">
        <w:rPr>
          <w:i w:val="1"/>
          <w:rtl w:val="0"/>
        </w:rPr>
        <w:t xml:space="preserve"> euro</w:t>
      </w:r>
      <w:r w:rsidR="00000000" w:rsidRPr="00000000" w:rsidDel="00000000">
        <w:rPr>
          <w:rtl w:val="0"/>
        </w:rPr>
        <w:t xml:space="preserve"> par 1000 gramiem produkta."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172. punktā skaitli un vārdu "2. punktā" ar skaitli un vārdu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173., 174., 175., 176., 177., 178., 179., 180., 181., 182., 183., 184., 185., 186., 187., 188., 189., 190., 191., 192., 193., 194., 195., 196., 197. un 198. punktu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"173. Šā likuma 14. panta pirmās daļas 1. punktā noteikto nodokļa likmi svinu nesaturošam benzīnam, tā aizstājējproduktiem un komponentiem (555 </w:t>
      </w:r>
      <w:r w:rsidR="00000000" w:rsidRPr="00000000" w:rsidDel="00000000">
        <w:rPr>
          <w:i w:val="1"/>
          <w:rtl w:val="0"/>
        </w:rPr>
        <w:t xml:space="preserve">euro</w:t>
      </w:r>
      <w:r w:rsidR="00000000" w:rsidRPr="00000000" w:rsidDel="00000000">
        <w:rPr>
          <w:rtl w:val="0"/>
        </w:rPr>
        <w:t xml:space="preserve"> par 1000 litriem) piemēro ar 2026. gada 1.janvāri.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Līdz dienai, kad atbilstoši šo pārejas noteikumu 173. punktam sāk piemērot šā likuma 14. panta pirmās daļas 1. punktā noteikto nodokļa likmi svinu nesaturošam benzīnam, tā aizstājējproduktiem un komponentiem (par 1000 litriem), svinu nesaturošu benzīnu, tā aizstājējproduktus un komponentes apliek ar nodokli no 2025. gada 1. janvāra līdz 2025. gada 31. decembrim — 532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Šā likuma 14. panta pirmās daļas 2. punktā noteikto nodokļa likmi svinu saturošam benzīnam, tā aizstājējproduktiem un komponentiem (640 </w:t>
      </w:r>
      <w:r w:rsidR="00000000" w:rsidRPr="00000000" w:rsidDel="00000000">
        <w:rPr>
          <w:i w:val="1"/>
          <w:rtl w:val="0"/>
        </w:rPr>
        <w:t xml:space="preserve">euro</w:t>
      </w:r>
      <w:r w:rsidR="00000000" w:rsidRPr="00000000" w:rsidDel="00000000">
        <w:rPr>
          <w:rtl w:val="0"/>
        </w:rPr>
        <w:t xml:space="preserve"> par 1000 litriem) piemēro ar 2026. gada 1.janvāri.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 Līdz dienai, kad atbilstoši šo pārejas noteikumu 175. punktam sāk piemērot šā likuma 14. panta pirmās daļas 2. punktā noteikto nodokļa likmi svinu saturošam benzīnam, tā aizstājējproduktiem un komponentiem (par 1000 litriem), svinu saturošu benzīnu, tā aizstājējproduktus un komponentes apliek ar nodokli no 2025. gada 1. janvāra līdz 2025. gada 31. decembrim — 617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 Šā likuma 14. panta pirmās daļas 3. punktā noteikto nodokļa likmi petrolejai, tās aizstājējproduktiem un komponentiem (464 </w:t>
      </w:r>
      <w:r w:rsidR="00000000" w:rsidRPr="00000000" w:rsidDel="00000000">
        <w:rPr>
          <w:i w:val="1"/>
          <w:rtl w:val="0"/>
        </w:rPr>
        <w:t xml:space="preserve">euro</w:t>
      </w:r>
      <w:r w:rsidR="00000000" w:rsidRPr="00000000" w:rsidDel="00000000">
        <w:rPr>
          <w:rtl w:val="0"/>
        </w:rPr>
        <w:t xml:space="preserve"> par 1000 litriem) piemēro ar 2026.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178. Līdz dienai, kad atbilstoši šo pārejas noteikumu 177. punktam sāk piemērot šā likuma 14. panta pirmās daļas 3. punktā noteikto nodokļa likmi (par 1000 litriem) petroleju, tās aizstājējproduktus un komponentes, apliek ar nodokli no 2025. gada 1.janvāra līdz 2025. gada 31.decembrim — 439</w:t>
      </w:r>
      <w:r w:rsidR="00000000" w:rsidRPr="00000000" w:rsidDel="00000000">
        <w:rPr>
          <w:i w:val="1"/>
          <w:rtl w:val="0"/>
        </w:rPr>
        <w:t xml:space="preserve"> euro</w:t>
      </w:r>
      <w:r w:rsidR="00000000" w:rsidRPr="00000000" w:rsidDel="00000000">
        <w:rPr>
          <w:rtl w:val="0"/>
        </w:rPr>
        <w:t xml:space="preserve"> par 1000 litriem.</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179. Šā likuma 14. panta pirmās daļas 4. un 6. punktā noteikto nodokļa likmi dīzeļdegvielai (gāzeļļai), tās aizstājējproduktiem un komponentiem, degvieleļļai, kuras kolorimetriskais indekss ir mazāks par 2,0 un kinemātiskā viskozitāte 50°C ir mazāka par 25 mm</w:t>
      </w:r>
      <w:r w:rsidR="00000000" w:rsidRPr="00000000" w:rsidDel="00000000">
        <w:rPr>
          <w:vertAlign w:val="superscript"/>
          <w:rtl w:val="0"/>
        </w:rPr>
        <w:t xml:space="preserve">2</w:t>
      </w:r>
      <w:r w:rsidR="00000000" w:rsidRPr="00000000" w:rsidDel="00000000">
        <w:rPr>
          <w:rtl w:val="0"/>
        </w:rPr>
        <w:t xml:space="preserve">/s, tās aizstājējproduktiem un komponentiem (467 </w:t>
      </w:r>
      <w:r w:rsidR="00000000" w:rsidRPr="00000000" w:rsidDel="00000000">
        <w:rPr>
          <w:i w:val="1"/>
          <w:rtl w:val="0"/>
        </w:rPr>
        <w:t xml:space="preserve">euro</w:t>
      </w:r>
      <w:r w:rsidR="00000000" w:rsidRPr="00000000" w:rsidDel="00000000">
        <w:rPr>
          <w:rtl w:val="0"/>
        </w:rPr>
        <w:t xml:space="preserve"> par 1000 litriem), izņemot 14. panta pirmās daļas 7. punktā minētās degvieleļļas, piemēro ar 2026.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 Līdz dienai, kad atbilstoši šo pārejas noteikumu 179. punktam sāk piemērot šā likuma 14. panta pirmās daļas 4. un 6. punktā noteikto nodokļa likmi (par 1000 litriem) dīzeļdegvielu (gāzeļļu), tās aizstājējproduktus un komponentes, degvieleļļu, kuras kolorimetriskais indekss ir mazāks par 2,0 un kinemātiskā viskozitāte 50°C ir mazāka par 25 mm</w:t>
      </w:r>
      <w:r w:rsidR="00000000" w:rsidRPr="00000000" w:rsidDel="00000000">
        <w:rPr>
          <w:vertAlign w:val="superscript"/>
          <w:rtl w:val="0"/>
        </w:rPr>
        <w:t xml:space="preserve">2</w:t>
      </w:r>
      <w:r w:rsidR="00000000" w:rsidRPr="00000000" w:rsidDel="00000000">
        <w:rPr>
          <w:rtl w:val="0"/>
        </w:rPr>
        <w:t xml:space="preserve">/s, tās aizstājējproduktus un komponentes, izņemot 14. panta pirmās daļas 7. punktā minēto degvieleļļu, apliek ar nodokli no 2025. gada 1.janvāra līdz 2025. gada 31.decembrim — 440,5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Šā likuma 14. panta pirmās daļas 5. punktā noteikto nodokļa likmi naftas gāzēm un pārējiem gāzveida ogļūdeņražiem (343</w:t>
      </w:r>
      <w:r w:rsidR="00000000" w:rsidRPr="00000000" w:rsidDel="00000000">
        <w:rPr>
          <w:i w:val="1"/>
          <w:rtl w:val="0"/>
        </w:rPr>
        <w:t xml:space="preserve"> euro </w:t>
      </w:r>
      <w:r w:rsidR="00000000" w:rsidRPr="00000000" w:rsidDel="00000000">
        <w:rPr>
          <w:rtl w:val="0"/>
        </w:rPr>
        <w:t xml:space="preserve">par 1000 kilogramiem) piemēro ar 2026.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Līdz dienai, kad atbilstoši šo pārejas noteikumu 181. punktam sāk piemērot šā likuma 14. panta pirmās daļas 5. punktā noteikto nodokļa likmi (par 1000 kilogramiem), naftas gāzi un pārējos gāzveida ogļūdeņražus apliek ar nodokli no 2025. gada 1. janvāra līdz 2025. gada 31. decembrim — 314</w:t>
      </w:r>
      <w:r w:rsidR="00000000" w:rsidRPr="00000000" w:rsidDel="00000000">
        <w:rPr>
          <w:i w:val="1"/>
          <w:rtl w:val="0"/>
        </w:rPr>
        <w:t xml:space="preserve"> euro</w:t>
      </w:r>
      <w:r w:rsidR="00000000" w:rsidRPr="00000000" w:rsidDel="00000000">
        <w:rPr>
          <w:rtl w:val="0"/>
        </w:rPr>
        <w:t xml:space="preserve"> par 1000 kilogramiem.</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Šā likuma 14. panta pirmās daļas 7. punktā noteikto nodokļa likmi degvieleļļai, kuras kolorimetriskais indekss ir vienāds ar 2,0 vai lielāks un kinemātiskā viskozitāte 50°C ir vienāda ar 25 mm</w:t>
      </w:r>
      <w:r w:rsidR="00000000" w:rsidRPr="00000000" w:rsidDel="00000000">
        <w:rPr>
          <w:vertAlign w:val="superscript"/>
          <w:rtl w:val="0"/>
        </w:rPr>
        <w:t xml:space="preserve">2</w:t>
      </w:r>
      <w:r w:rsidR="00000000" w:rsidRPr="00000000" w:rsidDel="00000000">
        <w:rPr>
          <w:rtl w:val="0"/>
        </w:rPr>
        <w:t xml:space="preserve">/s vai lielāka, tās aizstājējproduktiem un komponentiem (109 </w:t>
      </w:r>
      <w:r w:rsidR="00000000" w:rsidRPr="00000000" w:rsidDel="00000000">
        <w:rPr>
          <w:i w:val="1"/>
          <w:rtl w:val="0"/>
        </w:rPr>
        <w:t xml:space="preserve">euro</w:t>
      </w:r>
      <w:r w:rsidR="00000000" w:rsidRPr="00000000" w:rsidDel="00000000">
        <w:rPr>
          <w:rtl w:val="0"/>
        </w:rPr>
        <w:t xml:space="preserve"> par 1000 kilogramiem), piemēro ar 2026.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184. Līdz dienai, kad atbilstoši šo pārejas noteikumu 183. punktam sāk piemērot šā likuma 14. panta pirmās daļas 7. punktā noteikto nodokļa likmi (par 1000 kilogramiem), degvieleļļu, kuras kolorimetriskais indekss ir vienāds ar 2,0 vai lielāks un kinemātiskā viskozitāte 50°C ir vienāda ar 25 mm</w:t>
      </w:r>
      <w:r w:rsidR="00000000" w:rsidRPr="00000000" w:rsidDel="00000000">
        <w:rPr>
          <w:vertAlign w:val="superscript"/>
          <w:rtl w:val="0"/>
        </w:rPr>
        <w:t xml:space="preserve">2</w:t>
      </w:r>
      <w:r w:rsidR="00000000" w:rsidRPr="00000000" w:rsidDel="00000000">
        <w:rPr>
          <w:rtl w:val="0"/>
        </w:rPr>
        <w:t xml:space="preserve">/s vai lielāka, tās aizstājējproduktus un komponentes apliek ar nodokli no 2025. gada 1.janvāra līdz 2025. gada 31.decembrim — 67,5 </w:t>
      </w:r>
      <w:r w:rsidR="00000000" w:rsidRPr="00000000" w:rsidDel="00000000">
        <w:rPr>
          <w:i w:val="1"/>
          <w:rtl w:val="0"/>
        </w:rPr>
        <w:t xml:space="preserve">euro</w:t>
      </w:r>
      <w:r w:rsidR="00000000" w:rsidRPr="00000000" w:rsidDel="00000000">
        <w:rPr>
          <w:rtl w:val="0"/>
        </w:rPr>
        <w:t xml:space="preserve"> par 1000 kilogramiem.</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185. Šā likuma 14. panta otrajā daļā noteikto nodokļa likmi 14.panta pirmās daļas 3., 4. un 6. punktā minētajiem naftas produktiem, arī tad, ja tiem pievienota biodīzeļdegviela, kas pilnībā iegūta no biomasas, vai parafinizēta dīzeļdegviela, kas iegūta no biomasas (135 </w:t>
      </w:r>
      <w:r w:rsidR="00000000" w:rsidRPr="00000000" w:rsidDel="00000000">
        <w:rPr>
          <w:i w:val="1"/>
          <w:rtl w:val="0"/>
        </w:rPr>
        <w:t xml:space="preserve">euro</w:t>
      </w:r>
      <w:r w:rsidR="00000000" w:rsidRPr="00000000" w:rsidDel="00000000">
        <w:rPr>
          <w:rtl w:val="0"/>
        </w:rPr>
        <w:t xml:space="preserve"> par 1000 litriem) piemēro ar 2026. gada 1. janvāri,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186. Līdz dienai, kad atbilstoši šo pārejas noteikumu 185. punktam sāk piemērot šā likuma 14. panta otrajā daļā noteikto nodokļa likmi, 14.panta pirmās daļas 3., 4. un 6. punktā minētos naftas produktus, arī tad, ja tiem pievienota biodīzeļdegviela, kas pilnībā iegūta no biomasas, vai parafinizēta dīzeļdegviela, kas iegūta no biomasas,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apliek ar nodokli no 2025. gada 1.janvāra līdz 2025. gada 31.decembrim — 108,5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187.Šā likuma 14. panta sestajā daļā noteikto nodokļa likmi naftas gāzēm un pārējiem gāzveida ogļūdeņražiem (88 </w:t>
      </w:r>
      <w:r w:rsidR="00000000" w:rsidRPr="00000000" w:rsidDel="00000000">
        <w:rPr>
          <w:i w:val="1"/>
          <w:rtl w:val="0"/>
        </w:rPr>
        <w:t xml:space="preserve">euro</w:t>
      </w:r>
      <w:r w:rsidR="00000000" w:rsidRPr="00000000" w:rsidDel="00000000">
        <w:rPr>
          <w:rtl w:val="0"/>
        </w:rPr>
        <w:t xml:space="preserve"> par 1000 kilogramiem) piemēro ar 2026.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188. Līdz dienai, kad atbilstoši šo pārejas noteikumu 187. punktam sāk piemērot šā likuma 14. panta sestās daļas  noteikto nodokļa likmi (par 1000 kilogramiem), naftas gāzi un pārējos gāzveida ogļūdeņražus apliek ar nodokli no 2025. gada 1. janvāra līdz 2025. gada 31. decembrim — 44 </w:t>
      </w:r>
      <w:r w:rsidR="00000000" w:rsidRPr="00000000" w:rsidDel="00000000">
        <w:rPr>
          <w:i w:val="1"/>
          <w:rtl w:val="0"/>
        </w:rPr>
        <w:t xml:space="preserve">euro</w:t>
      </w:r>
      <w:r w:rsidR="00000000" w:rsidRPr="00000000" w:rsidDel="00000000">
        <w:rPr>
          <w:rtl w:val="0"/>
        </w:rPr>
        <w:t xml:space="preserve"> par 1000 kilogramiem.</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189. Šā likuma pārejas noteikumu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 punktā noteiktās prasības neattiecas uz šā likuma 14.panta pirmās daļas 5.punktā minētajiem naftas produktiem, ja attiecīgie naftas produkti tiek piegādāti personām, kuras tos izmanto par kurināmo vai gāzes krāsnīs un citās iekārtās, nevis par degvielu, atbilstoši šā likuma 14. panta sestajai daļai.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190. Šā likuma 15.</w:t>
      </w:r>
      <w:r w:rsidR="00000000" w:rsidRPr="00000000" w:rsidDel="00000000">
        <w:rPr>
          <w:vertAlign w:val="superscript"/>
          <w:rtl w:val="0"/>
        </w:rPr>
        <w:t xml:space="preserve">1</w:t>
      </w:r>
      <w:r w:rsidR="00000000" w:rsidRPr="00000000" w:rsidDel="00000000">
        <w:rPr>
          <w:rtl w:val="0"/>
        </w:rPr>
        <w:t xml:space="preserve"> panta pirmās daļas 2. punktā noteikto nodokļa likmi dabasgāzei izmantošanai par kurināmo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2026.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Līdz dienai, kad atbilstoši šo pārejas noteikumu 190.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2. punktā noteikto nodokļa likmi, dabasgāzi izmantošanai par kurināmo apliek ar nodokli no 2025.gada 1.janvāra līdz 2025.gada 31.decembrim - 3,8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Šā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 dabasgāzei izmantošanai par kurināmo, ja galalietotājs ir Eiropas Savienības Emisiju tirdzniecības sistēmas dalībnieks,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2027.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Līdz dienai, kad atbilstoši šo pārejas noteikumu 192.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 dabasgāzi izmantošanai par kurināmo apliek ar nodokli: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2025. gada 1.janvāra līdz 2025. gada 31.decembrim - 2,08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2026. gada 1.janvāra līdz 2026. gada 31.decembrim - 2,51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Šā likuma 15.</w:t>
      </w:r>
      <w:r w:rsidR="00000000" w:rsidRPr="00000000" w:rsidDel="00000000">
        <w:rPr>
          <w:vertAlign w:val="superscript"/>
          <w:rtl w:val="0"/>
        </w:rPr>
        <w:t xml:space="preserve">1</w:t>
      </w:r>
      <w:r w:rsidR="00000000" w:rsidRPr="00000000" w:rsidDel="00000000">
        <w:rPr>
          <w:rtl w:val="0"/>
        </w:rPr>
        <w:t xml:space="preserve"> panta pirmās daļas 4. punktā noteikto nodokļa likmi dabasgāzei izmantošanai par kurināmo (4,6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2026.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Līdz dienai, kad atbilstoši šo pārejas noteikumu 194.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4. punktā noteikto nodokļa likmi, dabasgāzi izmantošanai par kurināmo apliek ar nodokli no 2025.gada 1.janvāra līdz 2025.gada 31.decembrim - 2,57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 Šā likuma 15.</w:t>
      </w:r>
      <w:r w:rsidR="00000000" w:rsidRPr="00000000" w:rsidDel="00000000">
        <w:rPr>
          <w:vertAlign w:val="superscript"/>
          <w:rtl w:val="0"/>
        </w:rPr>
        <w:t xml:space="preserve">1</w:t>
      </w:r>
      <w:r w:rsidR="00000000" w:rsidRPr="00000000" w:rsidDel="00000000">
        <w:rPr>
          <w:rtl w:val="0"/>
        </w:rPr>
        <w:t xml:space="preserve"> panta pirmās daļas 5. punktā noteikto nodokļa likmi dabasgāzei izmantošanai par kurināmo atbilstoši  šā likuma 15.</w:t>
      </w:r>
      <w:r w:rsidR="00000000" w:rsidRPr="00000000" w:rsidDel="00000000">
        <w:rPr>
          <w:vertAlign w:val="superscript"/>
          <w:rtl w:val="0"/>
        </w:rPr>
        <w:t xml:space="preserve">1</w:t>
      </w:r>
      <w:r w:rsidR="00000000" w:rsidRPr="00000000" w:rsidDel="00000000">
        <w:rPr>
          <w:rtl w:val="0"/>
        </w:rPr>
        <w:t xml:space="preserve"> panta pirmās daļas 5.punkta "a", "b" un "c" apakšpunktā minētajiem mērķiem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2027. gada 1. janvāri.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Līdz dienai, kad atbilstoši šo pārejas noteikumu 196.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5. punktā noteikto nodokļa likmi, dabasgāzi izmantošanai par kurināmo apliek ar nodokli:</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2025. gada 1.janvāra līdz 2025. gada 31.decembrim - 0,85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2026. gada 1.janvāra līdz 2026. gada 31.decembrim - 1,16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  Ministru kabinets saskaņo noteikumus par akcīzes nodokļa deklarācijas veidlapām un to aizpildīšanas kārtību ar šo pārejas noteikumu 190., 191., 192., 193., 194., 195., 196. un 197. punktu. Līdz šajos noteikumos izdarīto attiecīgo grozījumu spēkā stāšanās dienai, bet ne ilgāk kā līdz 2025. gada 1. februārim ir piemērojami Ministru kabineta 2010. gada 30. marta noteikumi Nr. 300 "Noteikumi par akcīzes nodokļa deklarācijas veidlapām un to aizpildīšanas kārtību"", ciktāl tie nav pretrunā ar šo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24-TA-2236</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24-TA-2236</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likumprojekts_(grozījumi)_24-TA-2236.docx</dc:title>
</cp:coreProperties>
</file>

<file path=docProps/custom.xml><?xml version="1.0" encoding="utf-8"?>
<Properties xmlns="http://schemas.openxmlformats.org/officeDocument/2006/custom-properties" xmlns:vt="http://schemas.openxmlformats.org/officeDocument/2006/docPropsVTypes"/>
</file>