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laboratoriskiem izmeklējumiem pacientiem ar ļaundabīgo audzēju;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laboratorijas pakalpojumiem uzņemšanas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pārējiem ambulatorajiem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4. pielikuma 5.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noteikumu_(grozījumu)_projekts_p7_24-TA-1255.docx</dc:title>
</cp:coreProperties>
</file>

<file path=docProps/custom.xml><?xml version="1.0" encoding="utf-8"?>
<Properties xmlns="http://schemas.openxmlformats.org/officeDocument/2006/custom-properties" xmlns:vt="http://schemas.openxmlformats.org/officeDocument/2006/docPropsVTypes"/>
</file>