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novembrī (prot. Nr. 50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Andra Grunduļa pārcelšanu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trešo daļu un </w:t>
      </w:r>
      <w:r w:rsidR="00000000" w:rsidRPr="00000000" w:rsidDel="00000000">
        <w:rPr>
          <w:rtl w:val="0"/>
        </w:rPr>
        <w:t xml:space="preserve">37. panta</w:t>
      </w:r>
      <w:r w:rsidR="00000000" w:rsidRPr="00000000" w:rsidDel="00000000">
        <w:rPr>
          <w:rtl w:val="0"/>
        </w:rPr>
        <w:t xml:space="preserve"> pirmo un trešo daļu labas pārvaldības nodrošināšanai valsts interesēs, kā arī ievērojot Andra Grunduļa atbilstību Lauku atbalsta dienesta direktora amata aprakstā izvirzītajām prasībām un A. Grunduļa piekrišanu pārcelšanai, apstiprināt Lauku atbalsta dienesta direktora vietnieka A. Grunduļa kandidatūru pārcelšanai Lauku atbalsta dienesta direktora amatā ar 2024. gada 27. novembri.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24-TA-2914</w:t>
    </w:r>
    <w:r>
      <w:br/>
    </w:r>
    <w:r w:rsidR="00000000" w:rsidRPr="00000000" w:rsidDel="00000000">
      <w:rPr>
        <w:rtl w:val="0"/>
      </w:rPr>
      <w:t xml:space="preserve">Izdrukāts 29.07.2026. 22.21 - 2.0.VK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24-TA-2914</w:t>
    </w:r>
    <w:r>
      <w:br/>
    </w:r>
    <w:r w:rsidR="00000000" w:rsidRPr="00000000" w:rsidDel="00000000">
      <w:rPr>
        <w:rtl w:val="0"/>
      </w:rPr>
      <w:t xml:space="preserve">Izdrukāts 29.07.2026. 22.21 - 2.0.VK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rīkojuma_projekts_24-TA-2914.docx</dc:title>
</cp:coreProperties>
</file>

<file path=docProps/custom.xml><?xml version="1.0" encoding="utf-8"?>
<Properties xmlns="http://schemas.openxmlformats.org/officeDocument/2006/custom-properties" xmlns:vt="http://schemas.openxmlformats.org/officeDocument/2006/docPropsVTypes"/>
</file>