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189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26. martā (prot. Nr. 13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16. aprīļa noteikumos Nr. 202 "Kārtība, kādā izsniedz valsts atzītus augstāko izglītību apliecinošus dokumentus"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 punktu un </w:t>
      </w:r>
      <w:r>
        <w:br/>
      </w:r>
      <w:r w:rsidR="00000000" w:rsidRPr="00000000" w:rsidDel="00000000">
        <w:rPr>
          <w:rStyle w:val="paragraph"/>
          <w:i w:val="1"/>
          <w:rtl w:val="0"/>
        </w:rPr>
        <w:t xml:space="preserve">Augstskolu likuma</w:t>
      </w:r>
      <w:r w:rsidR="00000000" w:rsidRPr="00000000" w:rsidDel="00000000">
        <w:rPr>
          <w:rStyle w:val="paragraph"/>
          <w:i w:val="1"/>
          <w:rtl w:val="0"/>
        </w:rPr>
        <w:t xml:space="preserve"> 7. panta ceturto daļu un </w:t>
      </w:r>
      <w:r>
        <w:br/>
      </w:r>
      <w:r w:rsidR="00000000" w:rsidRPr="00000000" w:rsidDel="00000000">
        <w:rPr>
          <w:rStyle w:val="paragraph"/>
          <w:i w:val="1"/>
          <w:rtl w:val="0"/>
        </w:rPr>
        <w:t xml:space="preserve">55.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astotās daļas 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16. aprīļa noteikumos Nr. 202 "Kārtība, kādā izsniedz valsts atzītus augstāko izglītību apliecinošus dokumentus" (Latvijas Vēstnesis, 2013, 75. nr.; 2018, 163., 196. nr.; 2022, 209.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Izglītības likuma 14. panta 1. punktu un Augstskolu likuma 7. panta ceturto daļu un 55.</w:t>
      </w:r>
      <w:r w:rsidR="00000000" w:rsidRPr="00000000" w:rsidDel="00000000">
        <w:rPr>
          <w:vertAlign w:val="superscript"/>
          <w:rtl w:val="0"/>
        </w:rPr>
        <w:t xml:space="preserve">1</w:t>
      </w:r>
      <w:r w:rsidR="00000000" w:rsidRPr="00000000" w:rsidDel="00000000">
        <w:rPr>
          <w:rtl w:val="0"/>
        </w:rPr>
        <w:t xml:space="preserve"> panta astotās daļas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Studijās iegūtu grādu, grādu un profesionālo kvalifikāciju vai profesionālo kvalifikāciju apliecina šādi dokumenti: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bakalaura diploms vai maģistra diploms (1.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īsā cikla profesionālās augstākās izglītības diploms (2.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profesionālās augstākās izglītības diploms vai augstākās profesionālās kvalifikācijas diploms (3.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profesionālā bakalaura diploms un augstākās profesionālās kvalifikācijas diploms, profesionālā maģistra diploms un augstākās profesionālās kvalifikācijas diploms vai profesionālā maģistra diploms (4.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doktora diploms (5.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profesionālā doktora diploms mākslās (5.</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Šo noteikumu 2.2. apakšpunktā minēto diplomu izsniedz personai, kura apguvusi akreditētu īsā cikla profesionālās augstākās izglītības programmu un izpildījusi visas attiecīgajā valsts izglītības standartā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Šo noteikumu 2.3. apakšpunktā minēto diplomu izsniedz personai, kura apguvusi akreditētu pirmā vai otrā cikla profesionālās augstākās izglītības programmu un izpildījusi visas attiecīgajā valsts izglītības standartā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Šo noteikumu 2. punktā minētos diplomus Latvijas augstskolas un koledžas (turpmāk – augstākās izglītības iestādes) ir tiesīgas izsniegt kā kopīgus diplomus par kopīgu studiju programmu apguvi (6. pielikums) vai kā dubultus diplomus."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Ja šo noteikumu 2.1., 2.2., 2.3., 2.4., 2.5. un 2.6. apakšpunktā minētos diplomus izsniedz ārzemniekam, augstākās izglītības iestāde ir tiesīga diplomā lietot dublējošo tekstu kādā Eiropas Savienības oficiālajā valodā līdzīgi kā kopīgajos diplomos un diploma ieguvēja vārdu un uzvārdu oriģinālvalodā."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Valsts augstskola, kurai ar Ministru kabineta lēmumu par valsts augstskolas reorganizāciju nodota cita augstskola, kas turpina pastāvēt augstskolas iestādes (struktūrvienības) statusā, šo noteikumu 2. punktā minētajos dokumentos papildus var norādīt šīs iestādes (struktūrvienības) nosaukumu un tās emblēmu."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Valsts augstskola vai koledža par konsorcija kopīgi īstenojamās studiju programmas apguvi šo noteikumu 2. punktā minētajos dokumentos papildus var norādīt konsorcija nosaukumu un tā emblēmu."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īsā cikla profesionālās augstākās izglītības diplomam – zaļa;".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20.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Dubulto diplomu sērijai pirms šo noteikumu 19. punktā minētās diplomu sērijas papildus pievieno latīņu alfabēta lielo burtu D. Dubulto diplomu numerāciju uzsāk no jauna. Dubultā diploma numurs ir četrzīmju skaitlis, sākot ar 0001."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Personai, kura uzsākusi studijas līdz 2024. gada 31. decembrim un apguvusi studiju kursus, kuru apjoms noteikts atbilstoši Augstskolu likuma tiesību normām, kas bija spēkā līdz 2022.gada 10. oktobrim, diploma pielikuma sadaļā "Programmas sastāvdaļas un personas iegūtais novērtējums/atzīmes/kredītpunkti" par attiecīgo studiju periodu norāda studiju kursu apjomu (kredītpunktus) gan atbilstoši Augstskolu likuma regulējumam, kas bija spēkā līdz 2022. gada 10. oktobrim, gan atbilstoši Eiropas kredītpunktu pārneses un uzkrāšanas sistēmai (ECTS)."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1 </w:t>
      </w:r>
      <w:r w:rsidR="00000000" w:rsidRPr="00000000" w:rsidDel="00000000">
        <w:rPr>
          <w:rtl w:val="0"/>
        </w:rPr>
        <w:t xml:space="preserve">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23-TA-2698</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23-TA-2698</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noteikumu_(grozījumu)_projekts_23-TA-2698.docx</dc:title>
</cp:coreProperties>
</file>

<file path=docProps/custom.xml><?xml version="1.0" encoding="utf-8"?>
<Properties xmlns="http://schemas.openxmlformats.org/officeDocument/2006/custom-properties" xmlns:vt="http://schemas.openxmlformats.org/officeDocument/2006/docPropsVTypes"/>
</file>