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publisko informāciju par Eiropas Komisijas apstiprinātajām Interreg programmām Latvijas Republikā un to ietvaros apstiprinātajiem projektiem ar Latvijas Republikā reģistrētiem finansējuma saņēmējiem, kā arī sniedzamās informācijas apjomu"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22-TA-1112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