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4. oktobra noteikumos Nr. 619 "Eiropas Savienības Atveseļošanas un noturības mehānisma plāna 3.1.1.5.i investīcijas "Izglītības iestāžu infrastruktūras pilnveide un aprīkošana"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23-TA-469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