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25.03.2025. noteikumu Nr. 196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Būvprojekta ekspertīzes veikšanas gaitas dokumentācija.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2 </w:t>
      </w:r>
      <w:r w:rsidR="00000000" w:rsidRPr="00000000" w:rsidDel="00000000">
        <w:rPr>
          <w:sz w:val="24"/>
          <w:rtl w:val="0"/>
        </w:rPr>
        <w:t xml:space="preserve">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noteikumu_konsolidētā_versija_p3_26-TA-1462.docx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