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Būvdarbu žurnāls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25.03.2025. noteikumu Nr. 196 redakcijā; pielikuma jaunā redakcija stājas spēkā 01.07.2025., sk. noteikumu 188.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Būvdarbu žurnāla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veikto būvdarbu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veikto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Būvdarbu žurnālā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Ikdienas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veikto būvdarbu un ugunsdrošībai nozīmīgas inženiertehniskās sistēmas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darba aizsardzības apgaitas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Kontrolējošo iestāžu un amatpersonu veiktās pārbaudes piezīmes.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26-TA-1462</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26-TA-1462</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noteikumu_konsolidētā_versija_p5_26-TA-1462.docx</dc:title>
</cp:coreProperties>
</file>

<file path=docProps/custom.xml><?xml version="1.0" encoding="utf-8"?>
<Properties xmlns="http://schemas.openxmlformats.org/officeDocument/2006/custom-properties" xmlns:vt="http://schemas.openxmlformats.org/officeDocument/2006/docPropsVTypes"/>
</file>