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Teritorijas attīstības plānošanas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7.panta pirmās daļas 8.punktu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teritorijas attīstības plānošanas informācijas sistēmas (turpmāk – sistēma) izveides, darbības, tai nepieciešamās informācijas iegūšanas, apstrādes un izplatīšanas kārtību un sistēmas datu saturu, kā arī kārtību, kādā veicama datu apmaiņa ar citām valsts informācijas sistēmām.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 (turpmāk – sistēmas pārzinis) izmanto sistēmu, lai nodrošinātu šādu funkciju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attīstības plānošanas (turpmāk – plānošana) dokumentu izstrādes pārvaldību,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plānošanas dokumentu izstrādes standartizēšanu;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centralizētu informācijas iegūšanu plānošanas dokumentu izstrādei;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izstrādāto plānošanas dokumentu saskaņošanu, publicēšanu un uzglabāšanu vienuviet;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līdzdalības budžeta pārvaldību.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03.12.2024. noteikumiem Nr. 771)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Sistēmas pārzinis Eiropas Parlamenta un Padomes 2016. gada 27. aprīļa Regulas (ES) 2016/679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izpratnē ir uzskatāms par sistēmā iekļauto plānošanas dokumentu izstrādes un līdzdalības budžeta pārvaldības procesu personas datu apstrādes pārzini.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digitālās attīstības aģentūra veic sistēmas infrastruktūrai nepieciešamās iegādes, uztur un administrē sistēmu, īsteno sistēmas drošības pārvaldību un apstrādā sistēmā iekļauto plānošanas dokumentu izstrādes un līdzdalības budžeta pārvaldības procesu personas datus, kā arī ir sistēmas lietotāju identifikācijas procesa personas datu apstrādes pārzinis.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Sistēmas lietotājus, to grupas un tiesību apjomu darbam sistēmā nosaka atbilstoši normatīvajiem aktiem par plānošanas dokumentiem.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Sistēmas adrese tīmeklī ir www.tapis.gov.lv.</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Sistēmas oficiālā lietotāju atbalsta elektroniskā pasta adrese ir tapis.palidziba@varam.gov.lv.</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Sistēmas izveides un darbības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Sistēma nodrošina plānošanai un līdzdalības budžeta pārvaldībai nepieciešamo datu saņemšanu un piekļuvi sistēmā iekļautajiem datiem automatizētajā tiešsaistes datu pārraides režīmā, izmantojot tīmekļa pakalpes. Sistēmas pārzinis var vienoties ar šo noteikumu </w:t>
      </w:r>
      <w:r w:rsidR="00000000" w:rsidRPr="00000000" w:rsidDel="00000000">
        <w:rPr>
          <w:rtl w:val="0"/>
        </w:rPr>
        <w:t xml:space="preserve">30.</w:t>
      </w:r>
      <w:r w:rsidR="00000000" w:rsidRPr="00000000" w:rsidDel="00000000">
        <w:rPr>
          <w:rtl w:val="0"/>
        </w:rPr>
        <w:t xml:space="preserve"> punktā minētajām institūcijām par citu datu apmaiņas risinājumu un apjomu.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Sistēma nodrošina iespēju tās lietotājiem piekļūt sistēmā iekļautajiem datiem līdzdalības budžeta pārvaldībai, plānošanas dokumentu izstrādei un izstrādātā dokumenta teksta un ģeotelpisko datu iekļaušanai sistēmā, izmantojot tīmekļa pārlūkprogrammu.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 nodrošina šo noteikumu </w:t>
      </w:r>
      <w:r w:rsidR="00000000" w:rsidRPr="00000000" w:rsidDel="00000000">
        <w:rPr>
          <w:rtl w:val="0"/>
        </w:rPr>
        <w:t xml:space="preserve">40.</w:t>
      </w:r>
      <w:r w:rsidR="00000000" w:rsidRPr="00000000" w:rsidDel="00000000">
        <w:rPr>
          <w:rtl w:val="0"/>
        </w:rPr>
        <w:t xml:space="preserve"> punktā minēto datu nodošanu ārpus teritorijas attīstības plānošanas dokumentu izstrādes procesa.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Piekļuve sistēmai tiek nodrošināta tikai identificētiem sistēmas lietotājiem. Sistēma nodrošina iespēju veikt sistēmas lietotāja elektroniskās identifikācijas datu pārbaudi (autentifikāciju).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17.11.2020. noteikumiem Nr. 685)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Sistēma nodrošina dokumenta un informācijas sūtīšanu un saņemšanu no reģistrētiem lietotājiem, saglabājot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organizācija, kura nosūtījusi dokumentu vai informāciju, un organizācija, kurai tie nosūtīti;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attiecīgā sūtījuma identifikators;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vai informācijas nosūtīšanas datums un sūtīšanas sākuma laiks.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17.11.2020. noteikumiem Nr. 685)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Sistēma nodrošina saņemtā dokumenta vai informācijas satura nemainību un negrozāmību pēc tā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17.11.2020. noteikumiem Nr. 685)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Sistēmas pārzinis atbilstoši normatīvajos aktos par teritorijas plānošanu, izmantošanu un apbūvi noteiktajām prasībām izstrādā vadlīnijas par plānošanai izmantojamiem ģeotelpiskajiem datiem (turpmāk – vadlīnijas). Vadlīnijās nosaka: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 minēto datu turētāju datu izmantošanu plānošanas dokumentu izstrādei;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sistēmā iekļauto ģeotelpisko datu specifikāciju.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Sistēmas pārzinis vadlīnijas saskaņo ar šo noteikumu </w:t>
      </w:r>
      <w:r w:rsidR="00000000" w:rsidRPr="00000000" w:rsidDel="00000000">
        <w:rPr>
          <w:rtl w:val="0"/>
        </w:rPr>
        <w:t xml:space="preserve">30.</w:t>
      </w:r>
      <w:r w:rsidR="00000000" w:rsidRPr="00000000" w:rsidDel="00000000">
        <w:rPr>
          <w:rtl w:val="0"/>
        </w:rPr>
        <w:t xml:space="preserve"> punktā minētajām institūcijām un ievieto tīmeklī, informējot par to sistēmas lietotājus un šo noteikumu 30. punktā minētās institūcijas.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Datu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iekļauj:</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visu plānošanas līmeņu normatīvajos aktos noteiktos plānošanas dokumentus un to darba redakcijas;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plānošanas dokumentu izstrādes procesu saistītos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plānošanas dokumenta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plānošanas procesā iesaistītajām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informāciju par nacionālo interešu teritorijām;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informāciju par pašvaldību kompetencē esošajām apgrūtinātajām teritorijām un pašvaldību pārziņā esošajiem objektiem, kuriem nosaka aizsargjoslu, izņemot datus par pašvaldību izveidotajām īpaši aizsargājamām dabas teritorijām un pašvaldību īpašumā vai valdījumā esošajiem inženierkomunikāciju objektiem;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papildinformāciju, kas saistīta ar plānošanu;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līdzdalības budžeta projektiem un to pārvaldību.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685; MK 03.12.2024. noteikumiem Nr. 771)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18.1. apakšpunktā minēto plānošanas dokumentu grafisko daļu atbilstoši vadlīnijām strukturē šādās datu kopās: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funkcionālais zonējums;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ar īpašiem noteikumiem;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ciemu robežas;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pilsētu robežas;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plānošanas dokumentā ietvertās plānojamās teritorijas robežas;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apgrūtinātās teritorijas un objekti;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nacionālas nozīmes lauksaimniecības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pašvaldības nozīmes ceļi un ielas;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kultūrvēsturiskie un dabas objekti;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riska objekti un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inženierbūvju objekti;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autoceļi;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saņemto priekšlikumu ģeotelpiskā informācija;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citi objekti un teritorijas.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 kas grozīta ar MK 03.12.2024. noteikumiem Nr. 771)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19.7.</w:t>
      </w:r>
      <w:r w:rsidR="00000000" w:rsidRPr="00000000" w:rsidDel="00000000">
        <w:rPr>
          <w:rtl w:val="0"/>
        </w:rPr>
        <w:t xml:space="preserve"> apakšpunktā minētie nosacījumi par grafiskās daļas datu strukturēšanu neattiecas uz detālplānojuma grafiskās daļas izstrādi.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Teritorijas plānojuma, lokālplānojuma teritorijas izmantošanas un apbūves noteikumos iekļautos datus strukturētā veidā uztur sistēmā šādās sadaļās: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visas teritorijas izmantošanai;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vispārīgas prasības teritorijas izmantošanai un apbūvei;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teritorijas izmantošanai katrā funkcionālajā zonā un apakšzonā, nosakot apbūves parametrus katram teritorijas galvenajam izmantošanas veidam un, ja nepieciešams, arī papildizmantošanas veidam;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teritorijām ar īpašiem noteikumiem;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plānošanas dokumenta īstenošanas kārtībai;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prasības, kas saistītas ar teritorijas izmantošanu un apbūvi.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 minētajai informācijai pievieno attiecīgā plānošanas dokumenta grafiskās daļas (ja tāda izstrādājama saskaņā ar normatīvajiem aktiem par teritorijas attīstības plānošanu) sagatavošanā izmantoto topogrāfisko karti un kadastra karti.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18.4.</w:t>
      </w:r>
      <w:r w:rsidR="00000000" w:rsidRPr="00000000" w:rsidDel="00000000">
        <w:rPr>
          <w:rtl w:val="0"/>
        </w:rPr>
        <w:t xml:space="preserve"> apakšpunktā minētā informācija ietver ziņas par: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personām, kuras piedalījušās attiecīgā plānošanas dokumenta vai tā daļas izstrādē, – personas vārds, uzvārds, identifikators, īss veikto darbu apraksts, kā arī institūcija vai uzņēmums, kuru attiecīgais speciālists pārstāv;</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kuras publiskās apspriešanas laikā sniegušas priekšlikumus un iebildumus, kā arī saņēmušas atbildi, – personas vārds, uzvārds un kontaktinformācija.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18.4.</w:t>
      </w:r>
      <w:r w:rsidR="00000000" w:rsidRPr="00000000" w:rsidDel="00000000">
        <w:rPr>
          <w:vertAlign w:val="superscript"/>
          <w:rtl w:val="0"/>
        </w:rPr>
        <w:t xml:space="preserve">1</w:t>
      </w:r>
      <w:r w:rsidR="00000000" w:rsidRPr="00000000" w:rsidDel="00000000">
        <w:rPr>
          <w:rtl w:val="0"/>
        </w:rPr>
        <w:t xml:space="preserve"> apakšpunktā minētā informācija satur lēmumu par nacionālo interešu objekta vai teritorijas statusa noteikšanu un telpiskos datus par teritoriju, uz kuru attiecināms šis statuss.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18.5.</w:t>
      </w:r>
      <w:r w:rsidR="00000000" w:rsidRPr="00000000" w:rsidDel="00000000">
        <w:rPr>
          <w:rtl w:val="0"/>
        </w:rPr>
        <w:t xml:space="preserve"> apakšpunktā minētās informācijas saturu nosaka sistēmas lietotājs.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(Svītrots ar MK 17.11.2020. noteikumiem Nr. 685)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punktā minētā informācija, kas iekļaujama sistēmā, ietver gan informāciju, kas saistīta ar izstrādes procesā vai spēkā esošajiem plānošanas dokumentiem, gan informāciju, kas saistīta ar spēku zaudējušiem plānošanas dokumentiem.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Sistēmā iekļauto informāciju uztur pastāvīgi, izņemot fizisko personu datus, kurus glabā 10 gadus.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Likvidējot sistēmu, tajā iekļauto informāciju normatīvajos aktos noteiktajā kārtībā nodod glabāšanai Latvijas Nacionālajā arhīvā.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Informācijas iegūšanas, apstrādes un izplatīšanas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punktā minēto informāciju sistēmā iekļauj sistēmas lietotājs.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Sistēmas lietotājs: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plānošanas dokumentu sagatavošanai izmanto sistēmā iekļauto informāciju un šo noteikumu </w:t>
      </w:r>
      <w:r w:rsidR="00000000" w:rsidRPr="00000000" w:rsidDel="00000000">
        <w:rPr>
          <w:rtl w:val="0"/>
        </w:rPr>
        <w:t xml:space="preserve">30.</w:t>
      </w:r>
      <w:r w:rsidR="00000000" w:rsidRPr="00000000" w:rsidDel="00000000">
        <w:rPr>
          <w:rtl w:val="0"/>
        </w:rPr>
        <w:t xml:space="preserve"> punktā minētos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līdzdalības budžeta pārvaldībai izmanto sistēmā iekļauto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Plānošanas dokumentu sagatavošanai nepieciešamo datu pieejamību par plānojamo teritoriju nodrošina šādas institūcijas: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Ģeotelpiskās informācijas aģentūra: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topogrāfisko karti;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ortofoto karti;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zemes dienests – datus par: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administratīvām teritorijām un to robežām;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teritoriālām vienībām un to robežām;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ciemiem un to robežām;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ielām, ceļiem un to telpisko attēlojumu;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viensētu, ēku un apbūvei paredzētu zemes vienību adresēm un to telpisko attēlojumu;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vienībām;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ēkām;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objektiem, kuriem nosaka aizsargjoslas;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apgrūtinātām teritorijām;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Būvniecības valsts kontroles birojs – datus par būvniecības lietām, tai skaitā par iekļautajām būvēm un pieņemtajiem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 aizsardzības pārvalde – datus par īpaši aizsargājamo dabas teritoriju kategorijām un robežām, kā arī to funkcionālajām zonām un to robežām;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 ar ierobežotu atbildību "Zemkopības ministrijas nekustamie īpašumi" – datus par: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polderiem;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meliorētām zemēm;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 – tās rīcībā esošos datus par nacionālas nozīmes transporta infrastruktūras attīstībai nepieciešamajām teritorijām, kā arī tās kompetencē un rīcībā esošos datus par teritorijām ar īpašiem noteikumiem;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sabiedrība ar ierobežotu atbildību "Latvijas vides, ģeoloģijas un meteoroloģijas centrs" – datus par: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piesārņotām un potenciāli piesārņotām vietām;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derīgo izrakteņu atradnēm;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meža dienests – datus par meža digitālo karti;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Viedās administrācijas un reģionālās attīstības ministrija – datus par Jūras plānojumu;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sabiedrība ar ierobežotu atbildību "Latvijas Vēstnesis" – informāciju par publikāciju oficiālajā izdevumā "Latvijas Vēstnesis":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oficiālās publikācijas statusu;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oficiālās publikācijas un laidiena numuru;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saiti uz oficiālo publikāciju ar saiti uz Valsts vienoto ģeotelpiskās informācijas portālu www.geolatvija.lv (turpmāk – ģeoportāls), kur pieejami attiecīgā plānošanas dokumenta materiāli.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685; MK 03.12.2024. noteikumiem Nr. 771)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Pilsonības un migrācijas lietu pārvalde, lai pārbaudītu, vai fiziska persona, kas iesniedz vai balso par līdzdalības budžeta projektu, atbilst Pašvaldību likuma 60. panta trešās daļas 1. punktā un ceturtajā daļā noteiktajām prasībām, nodrošina šādu datu pieejamību par šo personu no Fizisko personu reģistra: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statuss (aktīvs/pasīvs);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reģistrētās vai norādītās dzīvesvietas adreses administratīvās teritorijas kods un valsts adrešu reģistra adresācijas objekta kods (līdz pašvaldības līmenim).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Personu priekšlikumi, kas elektroniski iesniegti plānošanas dokumentu redakciju publiskās apspriešanas laikā, sistēmā tiek iekļauti no ģeoportāla.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Informāciju par tās pārziņā esošiem nacionālo interešu objektiem un to funkcionēšanai nepieciešamo teritoriju sistēmā iekļauj attiecīgā nozares ministrija vai tās deleģēta padotības iestāde vai kapitālsabiedrība.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 minētās institūcijas atbild par sistēmai sniegtās informācijas patiesumu un aktualitāti.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Lai nodrošinātu piekļuvi informācijai ar sistēmas starpniecību, sistēmas pārzinis ar 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punktā minētajām institūcijām sadarbojas jautājumos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ģeotelpisko datu izmantošanu;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nosacījumiem datu piekļuves nodrošināšanai atbilstoši sistēmas funkcionalitātei;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izmaiņām sistēmas un attiecīgās institūcijas informācijas sistēmas funkcionalitātē, datu struktūrās vai klasifikatoros;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nepieciešamajām izmaiņām vadlīnijās;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33.3.</w:t>
      </w:r>
      <w:r w:rsidR="00000000" w:rsidRPr="00000000" w:rsidDel="00000000">
        <w:rPr>
          <w:rtl w:val="0"/>
        </w:rPr>
        <w:t xml:space="preserve"> un </w:t>
      </w:r>
      <w:r w:rsidR="00000000" w:rsidRPr="00000000" w:rsidDel="00000000">
        <w:rPr>
          <w:rtl w:val="0"/>
        </w:rPr>
        <w:t xml:space="preserve">33.4.</w:t>
      </w:r>
      <w:r w:rsidR="00000000" w:rsidRPr="00000000" w:rsidDel="00000000">
        <w:rPr>
          <w:rtl w:val="0"/>
        </w:rPr>
        <w:t xml:space="preserve"> apakšpunktā minēto izmaiņu ieviešanas termiņiem.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Sistēmas pārzinis nodrošina sistēmas lietotājiem iespēju kārtībā, kāda noteikta normatīvajos aktos, kas reglamentē ģeotelpisko datu izmantošanu, no sistēmas lejupielādēt 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 minēto informāciju tādā apjomā, par kādu savstarpēji vienojušies attiecīgo informācijas sistēmu pārziņi.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Sistēmas pārzinis nodrošina iespēju sistēmas lietotājam augšupielādēt sistēmā šo noteikumu </w:t>
      </w:r>
      <w:r w:rsidR="00000000" w:rsidRPr="00000000" w:rsidDel="00000000">
        <w:rPr>
          <w:rtl w:val="0"/>
        </w:rPr>
        <w:t xml:space="preserve">18.</w:t>
      </w:r>
      <w:r w:rsidR="00000000" w:rsidRPr="00000000" w:rsidDel="00000000">
        <w:rPr>
          <w:rtl w:val="0"/>
        </w:rPr>
        <w:t xml:space="preserve"> punktā minēto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Sistēmas lietotājs var lejupielādēt datus no sistēmas un augšupielādēt tos sistēmā vadlīnijās norādītajos datu formātos.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Sistēmas pārzinis nodrošina normatīvajos aktos par plānošanas dokumentiem un par līdzdalības budžetu noteikto datu pieejamību elektronisko pakalpojumu veidā ģeoportālā.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03.12.2024. noteikumiem Nr. 771)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Sistēmas pārzinis nodrošina, ka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minētā informācija identificētiem sistēmas lietotājiem ģeoportālā tiek attēlota tādā apjomā un ar tādiem ierobežojumiem, kas atbilst normatīvajiem aktiem par kārtību, kādā tiek aizsargāta nacionālajai drošībai un valsts aizsardzībai svarīga informācija par nekustamā īpašuma objektiem.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Kārtība, kādā veicama datu apmaiņa ar citām valsts informācijas sistēmām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punktā minēto informāciju sistēma iegūst no šādām valsts informācijas sistēmām: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Ģeotelpisko pamatdatu informācijas sistēmas –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30.1.2.</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Valsts adrešu reģistra informācijas sistēmas – šo noteikumu </w:t>
      </w:r>
      <w:r w:rsidR="00000000" w:rsidRPr="00000000" w:rsidDel="00000000">
        <w:rPr>
          <w:rtl w:val="0"/>
        </w:rPr>
        <w:t xml:space="preserve">30.2.1.</w:t>
      </w:r>
      <w:r w:rsidR="00000000" w:rsidRPr="00000000" w:rsidDel="00000000">
        <w:rPr>
          <w:rtl w:val="0"/>
        </w:rPr>
        <w:t xml:space="preserve">, 30.2.2., 30.2.3., 30.2.4. un </w:t>
      </w:r>
      <w:r w:rsidR="00000000" w:rsidRPr="00000000" w:rsidDel="00000000">
        <w:rPr>
          <w:rtl w:val="0"/>
        </w:rPr>
        <w:t xml:space="preserve">30.2.5.</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Nekustamā īpašuma valsts kadastra informācijas sistēmas – šo noteikumu </w:t>
      </w:r>
      <w:r w:rsidR="00000000" w:rsidRPr="00000000" w:rsidDel="00000000">
        <w:rPr>
          <w:rtl w:val="0"/>
        </w:rPr>
        <w:t xml:space="preserve">30.2.6.</w:t>
      </w:r>
      <w:r w:rsidR="00000000" w:rsidRPr="00000000" w:rsidDel="00000000">
        <w:rPr>
          <w:rtl w:val="0"/>
        </w:rPr>
        <w:t xml:space="preserve"> un </w:t>
      </w:r>
      <w:r w:rsidR="00000000" w:rsidRPr="00000000" w:rsidDel="00000000">
        <w:rPr>
          <w:rtl w:val="0"/>
        </w:rPr>
        <w:t xml:space="preserve">30.2.7.</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Apgrūtināto teritoriju informācijas sistēmas –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Būvniecības informācijas sistēmas – šo noteikumu </w:t>
      </w:r>
      <w:r w:rsidR="00000000" w:rsidRPr="00000000" w:rsidDel="00000000">
        <w:rPr>
          <w:rtl w:val="0"/>
        </w:rPr>
        <w:t xml:space="preserve">30.3.</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Dabas datu pārvaldības sistēmas "Ozols" – šo noteikumu </w:t>
      </w:r>
      <w:r w:rsidR="00000000" w:rsidRPr="00000000" w:rsidDel="00000000">
        <w:rPr>
          <w:rtl w:val="0"/>
        </w:rPr>
        <w:t xml:space="preserve">30.4.</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Meliorācijas kadastra informācijas sistēmas – šo noteikumu </w:t>
      </w:r>
      <w:r w:rsidR="00000000" w:rsidRPr="00000000" w:rsidDel="00000000">
        <w:rPr>
          <w:rtl w:val="0"/>
        </w:rPr>
        <w:t xml:space="preserve">30.5.1.</w:t>
      </w:r>
      <w:r w:rsidR="00000000" w:rsidRPr="00000000" w:rsidDel="00000000">
        <w:rPr>
          <w:rtl w:val="0"/>
        </w:rPr>
        <w:t xml:space="preserve"> un </w:t>
      </w:r>
      <w:r w:rsidR="00000000" w:rsidRPr="00000000" w:rsidDel="00000000">
        <w:rPr>
          <w:rtl w:val="0"/>
        </w:rPr>
        <w:t xml:space="preserve">30.5.2.</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 Vienotās vides informācijas sistēmas – šo noteikumu </w:t>
      </w:r>
      <w:r w:rsidR="00000000" w:rsidRPr="00000000" w:rsidDel="00000000">
        <w:rPr>
          <w:rtl w:val="0"/>
        </w:rPr>
        <w:t xml:space="preserve">30.7.1.</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 Derīgo izrakteņu atradņu reģistra – šo noteikumu </w:t>
      </w:r>
      <w:r w:rsidR="00000000" w:rsidRPr="00000000" w:rsidDel="00000000">
        <w:rPr>
          <w:rtl w:val="0"/>
        </w:rPr>
        <w:t xml:space="preserve">30.7.2.</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 Meža valsts reģistra – šo noteikumu </w:t>
      </w:r>
      <w:r w:rsidR="00000000" w:rsidRPr="00000000" w:rsidDel="00000000">
        <w:rPr>
          <w:rtl w:val="0"/>
        </w:rPr>
        <w:t xml:space="preserve">30.8.</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 ģeoportāla – šo noteikumu </w:t>
      </w:r>
      <w:r w:rsidR="00000000" w:rsidRPr="00000000" w:rsidDel="00000000">
        <w:rPr>
          <w:rtl w:val="0"/>
        </w:rPr>
        <w:t xml:space="preserve">30.9.</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 Oficiālo publikāciju un tiesiskās informācijas sistēmas – šo noteikumu </w:t>
      </w:r>
      <w:r w:rsidR="00000000" w:rsidRPr="00000000" w:rsidDel="00000000">
        <w:rPr>
          <w:rtl w:val="0"/>
        </w:rPr>
        <w:t xml:space="preserve">30.10.</w:t>
      </w:r>
      <w:r w:rsidR="00000000" w:rsidRPr="00000000" w:rsidDel="00000000">
        <w:rPr>
          <w:rtl w:val="0"/>
        </w:rPr>
        <w:t xml:space="preserve"> apakšpunktā minētos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 Datu izplatīšanas un pārvaldības platformas – šo noteikumu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punktā minētos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Piekļuve šo noteikumu </w:t>
      </w:r>
      <w:r w:rsidR="00000000" w:rsidRPr="00000000" w:rsidDel="00000000">
        <w:rPr>
          <w:rtl w:val="0"/>
        </w:rPr>
        <w:t xml:space="preserve">38.</w:t>
      </w:r>
      <w:r w:rsidR="00000000" w:rsidRPr="00000000" w:rsidDel="00000000">
        <w:rPr>
          <w:rtl w:val="0"/>
        </w:rPr>
        <w:t xml:space="preserve"> punktā minēto valsts informācijas sistēmu datiem nodrošināma un datu izplatīšana veicama atbilstoši attiecīgo valsts informācijas sistēmu pārziņu noteiktajiem datu izmantošanas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Sistēma Apgrūtināto teritoriju informācijas sistēmai sniedz šo noteikumu </w:t>
      </w:r>
      <w:r w:rsidR="00000000" w:rsidRPr="00000000" w:rsidDel="00000000">
        <w:rPr>
          <w:rtl w:val="0"/>
        </w:rPr>
        <w:t xml:space="preserve">18.4.</w:t>
      </w:r>
      <w:r w:rsidR="00000000" w:rsidRPr="00000000" w:rsidDel="00000000">
        <w:rPr>
          <w:vertAlign w:val="superscript"/>
          <w:rtl w:val="0"/>
        </w:rPr>
        <w:t xml:space="preserve">2</w:t>
      </w:r>
      <w:r w:rsidR="00000000" w:rsidRPr="00000000" w:rsidDel="00000000">
        <w:rPr>
          <w:rtl w:val="0"/>
        </w:rPr>
        <w:t xml:space="preserve"> apakšpunktā minētos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Sistēma nodrošina šo noteikumu 19. punktā minētās informācijas sagatavošanu un nodošanu ģeotelpisko datu tīmekļa pakalpes veidā, izņemot šo noteikumu </w:t>
      </w:r>
      <w:r w:rsidR="00000000" w:rsidRPr="00000000" w:rsidDel="00000000">
        <w:rPr>
          <w:rtl w:val="0"/>
        </w:rPr>
        <w:t xml:space="preserve">19.12.</w:t>
      </w:r>
      <w:r w:rsidR="00000000" w:rsidRPr="00000000" w:rsidDel="00000000">
        <w:rPr>
          <w:rtl w:val="0"/>
        </w:rPr>
        <w:t xml:space="preserve">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Sistēma nodrošina strukturētas, mašīnlasāmas informācijas sagatavošanu par zemes vienības atļauto izmantošanu un apbūves noteikumiem un tās nodošanu teksta datu tīmekļa pakalpes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30.2.8.</w:t>
      </w:r>
      <w:r w:rsidR="00000000" w:rsidRPr="00000000" w:rsidDel="00000000">
        <w:rPr>
          <w:rtl w:val="0"/>
        </w:rPr>
        <w:t xml:space="preserve">, </w:t>
      </w:r>
      <w:r w:rsidR="00000000" w:rsidRPr="00000000" w:rsidDel="00000000">
        <w:rPr>
          <w:rtl w:val="0"/>
        </w:rPr>
        <w:t xml:space="preserve">30.2.9.</w:t>
      </w:r>
      <w:r w:rsidR="00000000" w:rsidRPr="00000000" w:rsidDel="00000000">
        <w:rPr>
          <w:rtl w:val="0"/>
        </w:rPr>
        <w:t xml:space="preserve"> un </w:t>
      </w:r>
      <w:r w:rsidR="00000000" w:rsidRPr="00000000" w:rsidDel="00000000">
        <w:rPr>
          <w:rtl w:val="0"/>
        </w:rPr>
        <w:t xml:space="preserve">38.4.</w:t>
      </w:r>
      <w:r w:rsidR="00000000" w:rsidRPr="00000000" w:rsidDel="00000000">
        <w:rPr>
          <w:rtl w:val="0"/>
        </w:rPr>
        <w:t xml:space="preserve"> apakšpunkts stājas spēkā Apgrūtināto teritoriju informācijas sistēmas likuma noteiktajā termiņā.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Līdz brīdim, kad Apgrūtināto teritoriju informācijas sistēmas pārzinis nodrošina Apgrūtināto teritoriju informācijas sistēmā esošo datu izsniegšanu sistēmai, sistēmas pārzinis var slēgt vienošanos ar datu turētājiem, kuri Apgrūtināto teritoriju informācijas sistēmas likumā ir noteikti par Apgrūtināto teritoriju informācijas sistēmas datu sniedzējiem.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Šajos noteikumos reglamentētās prasības Būvniecības informācijas sistēmas izmantošanai stājas spēkā saskaņā ar normatīvajiem aktiem, kas reglamentē Būvniecības informācijas sistēmas darbību.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 punktā minētās institūcijas un sistēmas turētājs nodrošina, lai no 2015. gada 1. maija attiecīgā informācija būtu pieejama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Sistēmas pārzinis: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2014. gada 31. decembrim nodrošina normatīvajos aktos par plānošanas dokumentiem noteiktās informācijas pieejamību ģeoportālā;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2015. gada 30. aprīlim ievieto tīmeklī šo noteikumu </w:t>
      </w:r>
      <w:r w:rsidR="00000000" w:rsidRPr="00000000" w:rsidDel="00000000">
        <w:rPr>
          <w:rtl w:val="0"/>
        </w:rPr>
        <w:t xml:space="preserve">16.</w:t>
      </w:r>
      <w:r w:rsidR="00000000" w:rsidRPr="00000000" w:rsidDel="00000000">
        <w:rPr>
          <w:rtl w:val="0"/>
        </w:rPr>
        <w:t xml:space="preserve"> punktā minētās vadlīnijas;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2015. gada 30. aprīlim nodrošina sistēmas izveidošanu un tās pieejamību sistēmas lietotājiem.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Sistēmas lietotāji izmanto sistēmu plānošanā no 2015. gada 1. maija.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Sistēmas lietotāji izmanto sistēmu līdzdalības budžeta pārvaldībai no 2025.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771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25-TA-3004</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25-TA-3004</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noteikumu_konsolidētā_versija_25-TA-3004.docx</dc:title>
</cp:coreProperties>
</file>

<file path=docProps/custom.xml><?xml version="1.0" encoding="utf-8"?>
<Properties xmlns="http://schemas.openxmlformats.org/officeDocument/2006/custom-properties" xmlns:vt="http://schemas.openxmlformats.org/officeDocument/2006/docPropsVTypes"/>
</file>