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4. februāra noteikumos Nr. 86 "Noteikumi par atbalstu mākslas, izklaides un atpūtas nozaru komersantiem, kuru darbību ietekmējusi Covid-19 izplatība""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pēc noteikumu projekta izskatīšanas Ministru kabinetā sagatavot un Eiropas Komisijā iesniegt paziņojumu par grozījumiem valsts atbalsta lietā SA.62003.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 pēc tam, kad Eiropas Komisija pieņēmusi lēmumu par komercdarbības atbalsta saderību ar Eiropas Savienības iekšējo tirgu, nosūta attiecīgu paziņojumu publicēšanai oficiālajā izdevumā "Latvijas Vēstnesis".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21-TA-1627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