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dalību Eiropas akadēmiskajā tīklā GEANT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no 2015. gada 1. maija pārstāvēt Latviju Eiropas akadēmiskajā tīklā GEANT (</w:t>
      </w:r>
      <w:r w:rsidR="00000000" w:rsidRPr="00000000" w:rsidDel="00000000">
        <w:rPr>
          <w:i w:val="1"/>
          <w:rtl w:val="0"/>
        </w:rPr>
        <w:t xml:space="preserve">Gigabit European Academic Network</w:t>
      </w:r>
      <w:r w:rsidR="00000000" w:rsidRPr="00000000" w:rsidDel="00000000">
        <w:rPr>
          <w:rtl w:val="0"/>
        </w:rPr>
        <w:t xml:space="preserve"> – Gigabitu datu pārraides ātruma Eiropas akadēmiskais tīkls) (turpmāk – GEANT tīkls) un noteikt, ka Latvijas Universitāte līdz 2022. gada 31. decembrim nodrošina GEANT tīkla pieslēgumu Latvijas zinātniskajām, izglītības, kultūras un mākslas iestādēm, kā arī komersantiem, saimnieciskās darbības veicējiem, biedrībām un nodibinājumiem, kā arī nodrošina GEANT tīkla autentifikācijas servisa EduGAIN (turpmāk – EduGAIN) un vispasaules viesabonēšanas pieejas servisa Eduroam (turpmāk – Eduroam) pakalpojumus Latvijas augstākās izglītības iestādēm un zinātniskajām institūcijām, tai skaitā sadarbību ar citu valstu EduGAIN un Eduroam pakalpojumu sniedzējiem un starptautiskām organizācijām.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Noteikt, ka Izglītības un zinātnes ministrija līdz 2022. gada 31. decembrim noslēdz deleģēšanas līgumu ar Latvijas Universitātes Matemātikas un informātikas institūtu par to, ka no 2023. gada 1. janvāra līdz 2027. gada 31. decembrim Latvijas Universitātes Matemātikas un informātikas institūts nodrošina GEANT tīkla pieslēgumu Latvijas zinātniskajām, izglītības, kultūras un mākslas iestādēm, kā arī komersantiem, saimnieciskās darbības veicējiem, biedrībām un nodibinājumiem.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Noteikt, ka Izglītības un zinātnes ministrija līdz 2022. gada 31. decembrim noslēdz deleģēšanas līgumu ar biedrību "Augstākās izglītības un zinātnes informācijas tehnoloģijas koplietošanas pakalpojumu centrs" par EduGAIN un Eduroam pakalpojumu nodrošināšanu Latvijas augstākās izglītības iestādēm un zinātniskajām institūcijām, tai skaitā sadarbību ar citu valstu EduGAIN pakalpojumu sniedzējiem un starptautiskām organizācijām, no 2023. gada 1. janvāra līdz 2027.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deleģēt divus Latvijas pārstāvjus GEANT tīkla asociācijā un GEANT tīkla konsorcijā, paredzot, ka viens pārstāvis ir no Izglītības un zinātnes ministrijas, otrs – no Latvijas Universitātes Matemātikas un informātikas institūta.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Izglītības un zinātnes ministrijai uzņemties jaunas budžeta saistības Eiropas Savienības programmas "Apvārsnis 2020" projekta "GN4" (turpmāk – projekts) īstenošanai 2015. gadā 103 634 </w:t>
      </w:r>
      <w:r w:rsidR="00000000" w:rsidRPr="00000000" w:rsidDel="00000000">
        <w:rPr>
          <w:i w:val="1"/>
          <w:rtl w:val="0"/>
        </w:rPr>
        <w:t xml:space="preserve">euro</w:t>
      </w:r>
      <w:r w:rsidR="00000000" w:rsidRPr="00000000" w:rsidDel="00000000">
        <w:rPr>
          <w:rtl w:val="0"/>
        </w:rPr>
        <w:t xml:space="preserve"> apmērā (tai skaitā PVN – 26 474 </w:t>
      </w:r>
      <w:r w:rsidR="00000000" w:rsidRPr="00000000" w:rsidDel="00000000">
        <w:rPr>
          <w:i w:val="1"/>
          <w:rtl w:val="0"/>
        </w:rPr>
        <w:t xml:space="preserve">euro</w:t>
      </w:r>
      <w:r w:rsidR="00000000" w:rsidRPr="00000000" w:rsidDel="00000000">
        <w:rPr>
          <w:rtl w:val="0"/>
        </w:rPr>
        <w:t xml:space="preserve">) (par laikposmu no 2015. gada 1. maija līdz 31. decembrim), 2016. gadā un turpmākajos gados līdz minētā projekta beigām 2022. gadā – 152 530 </w:t>
      </w:r>
      <w:r w:rsidR="00000000" w:rsidRPr="00000000" w:rsidDel="00000000">
        <w:rPr>
          <w:i w:val="1"/>
          <w:rtl w:val="0"/>
        </w:rPr>
        <w:t xml:space="preserve">euro</w:t>
      </w:r>
      <w:r w:rsidR="00000000" w:rsidRPr="00000000" w:rsidDel="00000000">
        <w:rPr>
          <w:rtl w:val="0"/>
        </w:rPr>
        <w:t xml:space="preserve"> apmērā (tai skaitā PVN – 41 602 </w:t>
      </w:r>
      <w:r w:rsidR="00000000" w:rsidRPr="00000000" w:rsidDel="00000000">
        <w:rPr>
          <w:i w:val="1"/>
          <w:rtl w:val="0"/>
        </w:rPr>
        <w:t xml:space="preserve">euro</w:t>
      </w:r>
      <w:r w:rsidR="00000000" w:rsidRPr="00000000" w:rsidDel="00000000">
        <w:rPr>
          <w:rtl w:val="0"/>
        </w:rPr>
        <w:t xml:space="preserve">) katru gadu, lai nodrošinātu pieslēgumu GEANT tīklam un segtu Latvijas dalības maksu GEANT tīkla asociācijā.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 Izglītības un zinātnes ministrijai uzņemties jaunas budžeta saistības Eiropas Savienības programmas "Apvārsnis Eiropa" projekta "GN5" īstenošanai un iegūto rezultātu uzturēšanai 2023. gadā un turpmākajos gados līdz 2027. gada 31.decembrim 107 057 </w:t>
      </w:r>
      <w:r w:rsidR="00000000" w:rsidRPr="00000000" w:rsidDel="00000000">
        <w:rPr>
          <w:i w:val="1"/>
          <w:rtl w:val="0"/>
        </w:rPr>
        <w:t xml:space="preserve">euro</w:t>
      </w:r>
      <w:r w:rsidR="00000000" w:rsidRPr="00000000" w:rsidDel="00000000">
        <w:rPr>
          <w:rtl w:val="0"/>
        </w:rPr>
        <w:t xml:space="preserve"> apmērā katru gadu, lai nodrošinātu pieslēgumu servisu GEANT tīklam un segtu Latvijas dalības maksu GEANT tīkla asociācijā.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finansējumu šā rīkojuma 4.</w:t>
      </w:r>
      <w:r w:rsidR="00000000" w:rsidRPr="00000000" w:rsidDel="00000000">
        <w:rPr>
          <w:vertAlign w:val="superscript"/>
          <w:rtl w:val="0"/>
        </w:rPr>
        <w:t xml:space="preserve">1</w:t>
      </w:r>
      <w:r w:rsidR="00000000" w:rsidRPr="00000000" w:rsidDel="00000000">
        <w:rPr>
          <w:rtl w:val="0"/>
        </w:rPr>
        <w:t xml:space="preserve"> punktā minētās programmas īstenošanai un iegūto rezultātu uzturēšanai,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finansējumu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ministrijai izdevumus, kas saistīti ar GEANT tīkla pieslēgumu un EduGAIN un Eduroam pakalpojumu nodrošināšanu, 122 100 </w:t>
      </w:r>
      <w:r w:rsidR="00000000" w:rsidRPr="00000000" w:rsidDel="00000000">
        <w:rPr>
          <w:i w:val="1"/>
          <w:rtl w:val="0"/>
        </w:rPr>
        <w:t xml:space="preserve">euro</w:t>
      </w:r>
      <w:r w:rsidR="00000000" w:rsidRPr="00000000" w:rsidDel="00000000">
        <w:rPr>
          <w:rtl w:val="0"/>
        </w:rPr>
        <w:t xml:space="preserve"> apmērā katru gadu līdz 2027. gada 31. decembrim segt no budžeta apakšprogrammā 05.02.00 "Zinātnes bāzes finansējums" paredzētā finansējuma.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22-TA-1768</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22-TA-1768</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rīkojuma_konsolidētā_versija_22-TA-1768.docx</dc:title>
</cp:coreProperties>
</file>

<file path=docProps/custom.xml><?xml version="1.0" encoding="utf-8"?>
<Properties xmlns="http://schemas.openxmlformats.org/officeDocument/2006/custom-properties" xmlns:vt="http://schemas.openxmlformats.org/officeDocument/2006/docPropsVTypes"/>
</file>