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nepārtrauktas darbības tālruņa numuru (vai citu saziņas līdzekli), pa kuru iespējams sazināties visu diennakti, un kontaktpersonām, kuras atbild par zāļu atsaukšanu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