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2007. gada 26.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27.07.2010. noteikumu Nr. 693 redakcijā, kas grozīta ar MK 11.09.2012. noteikumiem Nr. 624; MK 08.10.2013. noteikumiem Nr. 1046; MK 02.02.2016. noteikumiem Nr. 84; MK 17.03.2020. noteikumiem Nr. 148)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Lūdzam Zāļu valsts aģentūru izsniegt atļauju individuāli piešķirtu nereģistrētu zāļu izplatīšanai Latvijas Republikā par I daļā norādītajām zālēm.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Atļauju vēlamies saņemt papīra formā</w:t>
      </w:r>
      <w:r>
        <w:tab/>
      </w:r>
      <w:r>
        <w:br/>
      </w:r>
      <w:r w:rsidR="00000000" w:rsidRPr="00000000" w:rsidDel="00000000">
        <w:rPr>
          <w:rtl w:val="0"/>
        </w:rPr>
        <w:t xml:space="preserve">(vajadzīgo atzīmēt ar X)</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9" name="media/image9.GIF"/>
            <a:graphic>
              <a:graphicData uri="http://schemas.openxmlformats.org/drawingml/2006/picture">
                <pic:pic>
                  <pic:nvPicPr>
                    <pic:cNvPr id="9" name="media/image9.GIF"/>
                    <pic:cNvPicPr/>
                  </pic:nvPicPr>
                  <pic:blipFill>
                    <a:blip r:embed="rId9"/>
                    <a:srcRect/>
                    <a:stretch>
                      <a:fillRect/>
                    </a:stretch>
                  </pic:blipFill>
                  <pic:spPr>
                    <a:xfrm>
                      <a:ext cx="123824" cy="123824"/>
                    </a:xfrm>
                    <a:prstGeom prst="rect"/>
                    <a:ln/>
                  </pic:spPr>
                </pic:pic>
              </a:graphicData>
            </a:graphic>
          </wp:inline>
        </w:drawing>
      </w:r>
      <w:r w:rsidR="00000000" w:rsidRPr="00000000" w:rsidDel="00000000">
        <w:rPr>
          <w:rtl w:val="0"/>
        </w:rPr>
        <w:t xml:space="preserve"> 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0" name="media/image10.GIF"/>
            <a:graphic>
              <a:graphicData uri="http://schemas.openxmlformats.org/drawingml/2006/picture">
                <pic:pic>
                  <pic:nvPicPr>
                    <pic:cNvPr id="10" name="media/image10.GIF"/>
                    <pic:cNvPicPr/>
                  </pic:nvPicPr>
                  <pic:blipFill>
                    <a:blip r:embed="rId10"/>
                    <a:srcRect/>
                    <a:stretch>
                      <a:fillRect/>
                    </a:stretch>
                  </pic:blipFill>
                  <pic:spPr>
                    <a:xfrm>
                      <a:ext cx="123824" cy="123824"/>
                    </a:xfrm>
                    <a:prstGeom prst="rect"/>
                    <a:ln/>
                  </pic:spPr>
                </pic:pic>
              </a:graphicData>
            </a:graphic>
          </wp:inline>
        </w:drawing>
      </w:r>
      <w:r w:rsidR="00000000" w:rsidRPr="00000000" w:rsidDel="00000000">
        <w:rPr>
          <w:rtl w:val="0"/>
        </w:rPr>
        <w:t xml:space="preserve"> nē</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daļa</w:t>
      </w:r>
      <w:r>
        <w:tab/>
      </w:r>
      <w:r>
        <w:br/>
      </w:r>
      <w:r w:rsidR="00000000" w:rsidRPr="00000000" w:rsidDel="00000000">
        <w:rPr>
          <w:b w:val="1"/>
          <w:rtl w:val="0"/>
        </w:rPr>
        <w:t xml:space="preserve">Ziņas par iesniedzēju un zālēm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Atļaujas pieprasītājs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nosaukums ________________________________. Licences Nr.____________________</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tālruņa numurs ____________________ faksa numurs ____________________________</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elektroniskā pasta adrese _____________________________________________________</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adrese ____________________________________________________________________</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Zāles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nosaukums ________________________________________________________________</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zāļu forma ________________________________________________________________</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aktīvā viela un stiprums vai koncentrācija ________________________________________</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iepakojuma lielums un iepakojumu skaits (neattiecas, ja nereģistrētās zāles atbilst lietojamo zāļu sarakstam vai zāles tiek izplatītas ambulatorajai ārstēšanai paredzēto zāļu iegādes izdevumu kompensācijas sistēmas ietvaros vai zāles tiek izplatītas, pamatojoties uz ārstniecības iestādes, sociālās aprūpes institūcijas, praktizējoša veterinārārsta vai veterinārmedicīnas aprūpes iestādes pieprasījumu zāļu iegādei, kam ir pievienots attiecīgi ārstu profesionālās asociācijas vai veterinārārstu profesionālās sekcijas atzinums) _____________________________</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zāles paredzēts ievest no Eiropas Ekonomikas zonas valsts (vajadzīgo atzīmēt ar x):</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1" name="media/image11.GIF"/>
                  <a:graphic>
                    <a:graphicData uri="http://schemas.openxmlformats.org/drawingml/2006/picture">
                      <pic:pic>
                        <pic:nvPicPr>
                          <pic:cNvPr id="11" name="media/image11.GIF"/>
                          <pic:cNvPicPr/>
                        </pic:nvPicPr>
                        <pic:blipFill>
                          <a:blip r:embed="rId11"/>
                          <a:srcRect/>
                          <a:stretch>
                            <a:fillRect/>
                          </a:stretch>
                        </pic:blipFill>
                        <pic:spPr>
                          <a:xfrm>
                            <a:ext cx="123824" cy="123824"/>
                          </a:xfrm>
                          <a:prstGeom prst="rect"/>
                          <a:ln/>
                        </pic:spPr>
                      </pic:pic>
                    </a:graphicData>
                  </a:graphic>
                </wp:inline>
              </w:drawing>
            </w:r>
            <w:r w:rsidR="00000000" w:rsidRPr="00000000" w:rsidDel="00000000">
              <w:rPr>
                <w:rtl w:val="0"/>
              </w:rPr>
              <w:t xml:space="preserve"> jā </w:t>
            </w:r>
            <w:r w:rsidR="00000000" w:rsidRPr="00000000" w:rsidDel="00000000">
              <w:drawing>
                <wp:inline distR="101600" distT="101600" distB="101600" distL="101600">
                  <wp:extent cx="123824" cy="123824"/>
                  <wp:effectExtent t="0" b="0" r="0" l="0"/>
                  <wp:docPr id="12" name="media/image12.GIF"/>
                  <a:graphic>
                    <a:graphicData uri="http://schemas.openxmlformats.org/drawingml/2006/picture">
                      <pic:pic>
                        <pic:nvPicPr>
                          <pic:cNvPr id="12" name="media/image12.GIF"/>
                          <pic:cNvPicPr/>
                        </pic:nvPicPr>
                        <pic:blipFill>
                          <a:blip r:embed="rId12"/>
                          <a:srcRect/>
                          <a:stretch>
                            <a:fillRect/>
                          </a:stretch>
                        </pic:blipFill>
                        <pic:spPr>
                          <a:xfrm>
                            <a:ext cx="123824" cy="123824"/>
                          </a:xfrm>
                          <a:prstGeom prst="rect"/>
                          <a:ln/>
                        </pic:spPr>
                      </pic:pic>
                    </a:graphicData>
                  </a:graphic>
                </wp:inline>
              </w:drawing>
            </w:r>
            <w:r w:rsidR="00000000" w:rsidRPr="00000000" w:rsidDel="00000000">
              <w:rPr>
                <w:rtl w:val="0"/>
              </w:rPr>
              <w:t xml:space="preserve"> 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atbilde ir "jā", norāda valsti _________________________________________________________________________________</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zāles paredzēts ievest no trešās valsts (vajadzīgo atzīmēt ar x):</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3" name="media/image13.GIF"/>
                  <a:graphic>
                    <a:graphicData uri="http://schemas.openxmlformats.org/drawingml/2006/picture">
                      <pic:pic>
                        <pic:nvPicPr>
                          <pic:cNvPr id="13" name="media/image13.GIF"/>
                          <pic:cNvPicPr/>
                        </pic:nvPicPr>
                        <pic:blipFill>
                          <a:blip r:embed="rId13"/>
                          <a:srcRect/>
                          <a:stretch>
                            <a:fillRect/>
                          </a:stretch>
                        </pic:blipFill>
                        <pic:spPr>
                          <a:xfrm>
                            <a:ext cx="123824" cy="123824"/>
                          </a:xfrm>
                          <a:prstGeom prst="rect"/>
                          <a:ln/>
                        </pic:spPr>
                      </pic:pic>
                    </a:graphicData>
                  </a:graphic>
                </wp:inline>
              </w:drawing>
            </w:r>
            <w:r w:rsidR="00000000" w:rsidRPr="00000000" w:rsidDel="00000000">
              <w:rPr>
                <w:rtl w:val="0"/>
              </w:rPr>
              <w:t xml:space="preserve"> jā </w:t>
            </w:r>
            <w:r w:rsidR="00000000" w:rsidRPr="00000000" w:rsidDel="00000000">
              <w:drawing>
                <wp:inline distR="101600" distT="101600" distB="101600" distL="101600">
                  <wp:extent cx="123824" cy="123824"/>
                  <wp:effectExtent t="0" b="0" r="0" l="0"/>
                  <wp:docPr id="14" name="media/image14.GIF"/>
                  <a:graphic>
                    <a:graphicData uri="http://schemas.openxmlformats.org/drawingml/2006/picture">
                      <pic:pic>
                        <pic:nvPicPr>
                          <pic:cNvPr id="14" name="media/image14.GIF"/>
                          <pic:cNvPicPr/>
                        </pic:nvPicPr>
                        <pic:blipFill>
                          <a:blip r:embed="rId14"/>
                          <a:srcRect/>
                          <a:stretch>
                            <a:fillRect/>
                          </a:stretch>
                        </pic:blipFill>
                        <pic:spPr>
                          <a:xfrm>
                            <a:ext cx="123824" cy="123824"/>
                          </a:xfrm>
                          <a:prstGeom prst="rect"/>
                          <a:ln/>
                        </pic:spPr>
                      </pic:pic>
                    </a:graphicData>
                  </a:graphic>
                </wp:inline>
              </w:drawing>
            </w:r>
            <w:r w:rsidR="00000000" w:rsidRPr="00000000" w:rsidDel="00000000">
              <w:rPr>
                <w:rtl w:val="0"/>
              </w:rPr>
              <w:t xml:space="preserve"> 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atbilde ir "jā", norāda valsti _________________________________________________________________________________</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zāles tiek izplatītas ambulatorajai ārstēšanai paredzēto zāļu iegādes izdevumu kompensācijas sistēmas ietvaros (vajadzīgo atzīmēt ar x):</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5" name="media/image15.GIF"/>
                  <a:graphic>
                    <a:graphicData uri="http://schemas.openxmlformats.org/drawingml/2006/picture">
                      <pic:pic>
                        <pic:nvPicPr>
                          <pic:cNvPr id="15" name="media/image15.GIF"/>
                          <pic:cNvPicPr/>
                        </pic:nvPicPr>
                        <pic:blipFill>
                          <a:blip r:embed="rId15"/>
                          <a:srcRect/>
                          <a:stretch>
                            <a:fillRect/>
                          </a:stretch>
                        </pic:blipFill>
                        <pic:spPr>
                          <a:xfrm>
                            <a:ext cx="123824" cy="123824"/>
                          </a:xfrm>
                          <a:prstGeom prst="rect"/>
                          <a:ln/>
                        </pic:spPr>
                      </pic:pic>
                    </a:graphicData>
                  </a:graphic>
                </wp:inline>
              </w:drawing>
            </w:r>
            <w:r w:rsidR="00000000" w:rsidRPr="00000000" w:rsidDel="00000000">
              <w:rPr>
                <w:rtl w:val="0"/>
              </w:rPr>
              <w:t xml:space="preserve"> jā </w:t>
            </w:r>
            <w:r w:rsidR="00000000" w:rsidRPr="00000000" w:rsidDel="00000000">
              <w:drawing>
                <wp:inline distR="101600" distT="101600" distB="101600" distL="101600">
                  <wp:extent cx="123824" cy="123824"/>
                  <wp:effectExtent t="0" b="0" r="0" l="0"/>
                  <wp:docPr id="16" name="media/image16.GIF"/>
                  <a:graphic>
                    <a:graphicData uri="http://schemas.openxmlformats.org/drawingml/2006/picture">
                      <pic:pic>
                        <pic:nvPicPr>
                          <pic:cNvPr id="16" name="media/image16.GIF"/>
                          <pic:cNvPicPr/>
                        </pic:nvPicPr>
                        <pic:blipFill>
                          <a:blip r:embed="rId16"/>
                          <a:srcRect/>
                          <a:stretch>
                            <a:fillRect/>
                          </a:stretch>
                        </pic:blipFill>
                        <pic:spPr>
                          <a:xfrm>
                            <a:ext cx="123824" cy="123824"/>
                          </a:xfrm>
                          <a:prstGeom prst="rect"/>
                          <a:ln/>
                        </pic:spPr>
                      </pic:pic>
                    </a:graphicData>
                  </a:graphic>
                </wp:inline>
              </w:drawing>
            </w:r>
            <w:r w:rsidR="00000000" w:rsidRPr="00000000" w:rsidDel="00000000">
              <w:rPr>
                <w:rtl w:val="0"/>
              </w:rPr>
              <w:t xml:space="preserve"> nē</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atbilst slimnīcās lietojamo zāļu sarakstam (vajadzīgo atzīmēt ar x):</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7" name="media/image17.GIF"/>
                  <a:graphic>
                    <a:graphicData uri="http://schemas.openxmlformats.org/drawingml/2006/picture">
                      <pic:pic>
                        <pic:nvPicPr>
                          <pic:cNvPr id="17" name="media/image17.GIF"/>
                          <pic:cNvPicPr/>
                        </pic:nvPicPr>
                        <pic:blipFill>
                          <a:blip r:embed="rId17"/>
                          <a:srcRect/>
                          <a:stretch>
                            <a:fillRect/>
                          </a:stretch>
                        </pic:blipFill>
                        <pic:spPr>
                          <a:xfrm>
                            <a:ext cx="123824" cy="123824"/>
                          </a:xfrm>
                          <a:prstGeom prst="rect"/>
                          <a:ln/>
                        </pic:spPr>
                      </pic:pic>
                    </a:graphicData>
                  </a:graphic>
                </wp:inline>
              </w:drawing>
            </w:r>
            <w:r w:rsidR="00000000" w:rsidRPr="00000000" w:rsidDel="00000000">
              <w:rPr>
                <w:rtl w:val="0"/>
              </w:rPr>
              <w:t xml:space="preserve"> jā </w:t>
            </w:r>
            <w:r w:rsidR="00000000" w:rsidRPr="00000000" w:rsidDel="00000000">
              <w:drawing>
                <wp:inline distR="101600" distT="101600" distB="101600" distL="101600">
                  <wp:extent cx="123824" cy="123824"/>
                  <wp:effectExtent t="0" b="0" r="0" l="0"/>
                  <wp:docPr id="18" name="media/image18.GIF"/>
                  <a:graphic>
                    <a:graphicData uri="http://schemas.openxmlformats.org/drawingml/2006/picture">
                      <pic:pic>
                        <pic:nvPicPr>
                          <pic:cNvPr id="18" name="media/image18.GIF"/>
                          <pic:cNvPicPr/>
                        </pic:nvPicPr>
                        <pic:blipFill>
                          <a:blip r:embed="rId18"/>
                          <a:srcRect/>
                          <a:stretch>
                            <a:fillRect/>
                          </a:stretch>
                        </pic:blipFill>
                        <pic:spPr>
                          <a:xfrm>
                            <a:ext cx="123824" cy="123824"/>
                          </a:xfrm>
                          <a:prstGeom prst="rect"/>
                          <a:ln/>
                        </pic:spPr>
                      </pic:pic>
                    </a:graphicData>
                  </a:graphic>
                </wp:inline>
              </w:drawing>
            </w:r>
            <w:r w:rsidR="00000000" w:rsidRPr="00000000" w:rsidDel="00000000">
              <w:rPr>
                <w:rtl w:val="0"/>
              </w:rPr>
              <w:t xml:space="preserve"> nē</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1  </w:t>
            </w:r>
            <w:r w:rsidR="00000000" w:rsidRPr="00000000" w:rsidDel="00000000">
              <w:rPr>
                <w:rtl w:val="0"/>
              </w:rPr>
              <w:t xml:space="preserve">kurām ir ārstniecības iestādes, sociālās aprūpes institūcijas, praktizējoša veterinārārsta vai veterinārmedicīnas aprūpes iestādes pieprasījums zāļu iegādei, kam pievienots attiecīgi ārstu profesionālās asociācijas vai veterinārārstu profesionālās sekcijas atzinums: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9" name="media/image19.GIF"/>
                  <a:graphic>
                    <a:graphicData uri="http://schemas.openxmlformats.org/drawingml/2006/picture">
                      <pic:pic>
                        <pic:nvPicPr>
                          <pic:cNvPr id="19" name="media/image19.GIF"/>
                          <pic:cNvPicPr/>
                        </pic:nvPicPr>
                        <pic:blipFill>
                          <a:blip r:embed="rId19"/>
                          <a:srcRect/>
                          <a:stretch>
                            <a:fillRect/>
                          </a:stretch>
                        </pic:blipFill>
                        <pic:spPr>
                          <a:xfrm>
                            <a:ext cx="123824" cy="123824"/>
                          </a:xfrm>
                          <a:prstGeom prst="rect"/>
                          <a:ln/>
                        </pic:spPr>
                      </pic:pic>
                    </a:graphicData>
                  </a:graphic>
                </wp:inline>
              </w:drawing>
            </w:r>
            <w:r w:rsidR="00000000" w:rsidRPr="00000000" w:rsidDel="00000000">
              <w:rPr>
                <w:rtl w:val="0"/>
              </w:rPr>
              <w:t xml:space="preserve"> jā </w:t>
            </w:r>
            <w:r w:rsidR="00000000" w:rsidRPr="00000000" w:rsidDel="00000000">
              <w:drawing>
                <wp:inline distR="101600" distT="101600" distB="101600" distL="101600">
                  <wp:extent cx="123824" cy="123824"/>
                  <wp:effectExtent t="0" b="0" r="0" l="0"/>
                  <wp:docPr id="20" name="media/image20.GIF"/>
                  <a:graphic>
                    <a:graphicData uri="http://schemas.openxmlformats.org/drawingml/2006/picture">
                      <pic:pic>
                        <pic:nvPicPr>
                          <pic:cNvPr id="20" name="media/image20.GIF"/>
                          <pic:cNvPicPr/>
                        </pic:nvPicPr>
                        <pic:blipFill>
                          <a:blip r:embed="rId20"/>
                          <a:srcRect/>
                          <a:stretch>
                            <a:fillRect/>
                          </a:stretch>
                        </pic:blipFill>
                        <pic:spPr>
                          <a:xfrm>
                            <a:ext cx="123824" cy="123824"/>
                          </a:xfrm>
                          <a:prstGeom prst="rect"/>
                          <a:ln/>
                        </pic:spPr>
                      </pic:pic>
                    </a:graphicData>
                  </a:graphic>
                </wp:inline>
              </w:drawing>
            </w:r>
            <w:r w:rsidR="00000000" w:rsidRPr="00000000" w:rsidDel="00000000">
              <w:rPr>
                <w:rtl w:val="0"/>
              </w:rPr>
              <w:t xml:space="preserve"> nē</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atbilst līdzjūtības zālēm saskaņā ar Eiropas Parlamenta un Padomes regulas Nr.726/2004 83.panta 2.punktu (vajadzīgo atzīmēt ar x):</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21" name="media/image21.GIF"/>
                  <a:graphic>
                    <a:graphicData uri="http://schemas.openxmlformats.org/drawingml/2006/picture">
                      <pic:pic>
                        <pic:nvPicPr>
                          <pic:cNvPr id="21" name="media/image21.GIF"/>
                          <pic:cNvPicPr/>
                        </pic:nvPicPr>
                        <pic:blipFill>
                          <a:blip r:embed="rId21"/>
                          <a:srcRect/>
                          <a:stretch>
                            <a:fillRect/>
                          </a:stretch>
                        </pic:blipFill>
                        <pic:spPr>
                          <a:xfrm>
                            <a:ext cx="123824" cy="123824"/>
                          </a:xfrm>
                          <a:prstGeom prst="rect"/>
                          <a:ln/>
                        </pic:spPr>
                      </pic:pic>
                    </a:graphicData>
                  </a:graphic>
                </wp:inline>
              </w:drawing>
            </w:r>
            <w:r w:rsidR="00000000" w:rsidRPr="00000000" w:rsidDel="00000000">
              <w:rPr>
                <w:rtl w:val="0"/>
              </w:rPr>
              <w:t xml:space="preserve"> jā </w:t>
            </w:r>
            <w:r w:rsidR="00000000" w:rsidRPr="00000000" w:rsidDel="00000000">
              <w:drawing>
                <wp:inline distR="101600" distT="101600" distB="101600" distL="101600">
                  <wp:extent cx="123824" cy="123824"/>
                  <wp:effectExtent t="0" b="0" r="0" l="0"/>
                  <wp:docPr id="22" name="media/image22.GIF"/>
                  <a:graphic>
                    <a:graphicData uri="http://schemas.openxmlformats.org/drawingml/2006/picture">
                      <pic:pic>
                        <pic:nvPicPr>
                          <pic:cNvPr id="22" name="media/image22.GIF"/>
                          <pic:cNvPicPr/>
                        </pic:nvPicPr>
                        <pic:blipFill>
                          <a:blip r:embed="rId22"/>
                          <a:srcRect/>
                          <a:stretch>
                            <a:fillRect/>
                          </a:stretch>
                        </pic:blipFill>
                        <pic:spPr>
                          <a:xfrm>
                            <a:ext cx="123824" cy="123824"/>
                          </a:xfrm>
                          <a:prstGeom prst="rect"/>
                          <a:ln/>
                        </pic:spPr>
                      </pic:pic>
                    </a:graphicData>
                  </a:graphic>
                </wp:inline>
              </w:drawing>
            </w:r>
            <w:r w:rsidR="00000000" w:rsidRPr="00000000" w:rsidDel="00000000">
              <w:rPr>
                <w:rtl w:val="0"/>
              </w:rPr>
              <w:t xml:space="preserve"> nē</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zāļu lietošanas programma ir izstrādāta (vajadzīgo atzīmēt ar x):</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23" name="media/image23.GIF"/>
                  <a:graphic>
                    <a:graphicData uri="http://schemas.openxmlformats.org/drawingml/2006/picture">
                      <pic:pic>
                        <pic:nvPicPr>
                          <pic:cNvPr id="23" name="media/image23.GIF"/>
                          <pic:cNvPicPr/>
                        </pic:nvPicPr>
                        <pic:blipFill>
                          <a:blip r:embed="rId23"/>
                          <a:srcRect/>
                          <a:stretch>
                            <a:fillRect/>
                          </a:stretch>
                        </pic:blipFill>
                        <pic:spPr>
                          <a:xfrm>
                            <a:ext cx="123824" cy="123824"/>
                          </a:xfrm>
                          <a:prstGeom prst="rect"/>
                          <a:ln/>
                        </pic:spPr>
                      </pic:pic>
                    </a:graphicData>
                  </a:graphic>
                </wp:inline>
              </w:drawing>
            </w:r>
            <w:r w:rsidR="00000000" w:rsidRPr="00000000" w:rsidDel="00000000">
              <w:rPr>
                <w:rtl w:val="0"/>
              </w:rPr>
              <w:t xml:space="preserve"> jā </w:t>
            </w:r>
            <w:r w:rsidR="00000000" w:rsidRPr="00000000" w:rsidDel="00000000">
              <w:drawing>
                <wp:inline distR="101600" distT="101600" distB="101600" distL="101600">
                  <wp:extent cx="123824" cy="123824"/>
                  <wp:effectExtent t="0" b="0" r="0" l="0"/>
                  <wp:docPr id="24" name="media/image24.GIF"/>
                  <a:graphic>
                    <a:graphicData uri="http://schemas.openxmlformats.org/drawingml/2006/picture">
                      <pic:pic>
                        <pic:nvPicPr>
                          <pic:cNvPr id="24" name="media/image24.GIF"/>
                          <pic:cNvPicPr/>
                        </pic:nvPicPr>
                        <pic:blipFill>
                          <a:blip r:embed="rId24"/>
                          <a:srcRect/>
                          <a:stretch>
                            <a:fillRect/>
                          </a:stretch>
                        </pic:blipFill>
                        <pic:spPr>
                          <a:xfrm>
                            <a:ext cx="123824" cy="123824"/>
                          </a:xfrm>
                          <a:prstGeom prst="rect"/>
                          <a:ln/>
                        </pic:spPr>
                      </pic:pic>
                    </a:graphicData>
                  </a:graphic>
                </wp:inline>
              </w:drawing>
            </w:r>
            <w:r w:rsidR="00000000" w:rsidRPr="00000000" w:rsidDel="00000000">
              <w:rPr>
                <w:rtl w:val="0"/>
              </w:rPr>
              <w:t xml:space="preserve"> nē</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līdzjūtības zāles ir lietotas vai lieto Eiropas Savienībā (vajadzīgo atzīmēt ar x):</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25" name="media/image25.GIF"/>
                  <a:graphic>
                    <a:graphicData uri="http://schemas.openxmlformats.org/drawingml/2006/picture">
                      <pic:pic>
                        <pic:nvPicPr>
                          <pic:cNvPr id="25" name="media/image25.GIF"/>
                          <pic:cNvPicPr/>
                        </pic:nvPicPr>
                        <pic:blipFill>
                          <a:blip r:embed="rId25"/>
                          <a:srcRect/>
                          <a:stretch>
                            <a:fillRect/>
                          </a:stretch>
                        </pic:blipFill>
                        <pic:spPr>
                          <a:xfrm>
                            <a:ext cx="123824" cy="123824"/>
                          </a:xfrm>
                          <a:prstGeom prst="rect"/>
                          <a:ln/>
                        </pic:spPr>
                      </pic:pic>
                    </a:graphicData>
                  </a:graphic>
                </wp:inline>
              </w:drawing>
            </w:r>
            <w:r w:rsidR="00000000" w:rsidRPr="00000000" w:rsidDel="00000000">
              <w:rPr>
                <w:rtl w:val="0"/>
              </w:rPr>
              <w:t xml:space="preserve"> jā </w:t>
            </w:r>
            <w:r w:rsidR="00000000" w:rsidRPr="00000000" w:rsidDel="00000000">
              <w:drawing>
                <wp:inline distR="101600" distT="101600" distB="101600" distL="101600">
                  <wp:extent cx="123824" cy="123824"/>
                  <wp:effectExtent t="0" b="0" r="0" l="0"/>
                  <wp:docPr id="26" name="media/image26.GIF"/>
                  <a:graphic>
                    <a:graphicData uri="http://schemas.openxmlformats.org/drawingml/2006/picture">
                      <pic:pic>
                        <pic:nvPicPr>
                          <pic:cNvPr id="26" name="media/image26.GIF"/>
                          <pic:cNvPicPr/>
                        </pic:nvPicPr>
                        <pic:blipFill>
                          <a:blip r:embed="rId26"/>
                          <a:srcRect/>
                          <a:stretch>
                            <a:fillRect/>
                          </a:stretch>
                        </pic:blipFill>
                        <pic:spPr>
                          <a:xfrm>
                            <a:ext cx="123824" cy="123824"/>
                          </a:xfrm>
                          <a:prstGeom prst="rect"/>
                          <a:ln/>
                        </pic:spPr>
                      </pic:pic>
                    </a:graphicData>
                  </a:graphic>
                </wp:inline>
              </w:drawing>
            </w:r>
            <w:r w:rsidR="00000000" w:rsidRPr="00000000" w:rsidDel="00000000">
              <w:rPr>
                <w:rtl w:val="0"/>
              </w:rPr>
              <w:t xml:space="preserve"> 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atbilde ir "jā", norāda valsti _____________________________________________________</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 atbildīgā persona par blakusparādību reģistrēšanu un ziņošanu, kā noteikts Eiropas Parlamenta un Padomes regulas Nr.726/2004 24.panta 1.punktā (vārds, uzvārds, kontaktadrese, tālrunis, fakss, elektroniskā pasta adrese) ___________________________________________</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2.7.4. vai, lietojot līdzjūtības zāles, ir konstatētas blakusparādības, kas minētas Eiropas Parlamenta un Padomes regulas Nr.726/2004 24.panta 1.punktā (vajadzīgo atzīmēt ar x):</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27" name="media/image27.GIF"/>
                  <a:graphic>
                    <a:graphicData uri="http://schemas.openxmlformats.org/drawingml/2006/picture">
                      <pic:pic>
                        <pic:nvPicPr>
                          <pic:cNvPr id="27" name="media/image27.GIF"/>
                          <pic:cNvPicPr/>
                        </pic:nvPicPr>
                        <pic:blipFill>
                          <a:blip r:embed="rId27"/>
                          <a:srcRect/>
                          <a:stretch>
                            <a:fillRect/>
                          </a:stretch>
                        </pic:blipFill>
                        <pic:spPr>
                          <a:xfrm>
                            <a:ext cx="123824" cy="123824"/>
                          </a:xfrm>
                          <a:prstGeom prst="rect"/>
                          <a:ln/>
                        </pic:spPr>
                      </pic:pic>
                    </a:graphicData>
                  </a:graphic>
                </wp:inline>
              </w:drawing>
            </w:r>
            <w:r w:rsidR="00000000" w:rsidRPr="00000000" w:rsidDel="00000000">
              <w:rPr>
                <w:rtl w:val="0"/>
              </w:rPr>
              <w:t xml:space="preserve"> jā </w:t>
            </w:r>
            <w:r w:rsidR="00000000" w:rsidRPr="00000000" w:rsidDel="00000000">
              <w:drawing>
                <wp:inline distR="101600" distT="101600" distB="101600" distL="101600">
                  <wp:extent cx="123824" cy="123824"/>
                  <wp:effectExtent t="0" b="0" r="0" l="0"/>
                  <wp:docPr id="28" name="media/image28.GIF"/>
                  <a:graphic>
                    <a:graphicData uri="http://schemas.openxmlformats.org/drawingml/2006/picture">
                      <pic:pic>
                        <pic:nvPicPr>
                          <pic:cNvPr id="28" name="media/image28.GIF"/>
                          <pic:cNvPicPr/>
                        </pic:nvPicPr>
                        <pic:blipFill>
                          <a:blip r:embed="rId28"/>
                          <a:srcRect/>
                          <a:stretch>
                            <a:fillRect/>
                          </a:stretch>
                        </pic:blipFill>
                        <pic:spPr>
                          <a:xfrm>
                            <a:ext cx="123824" cy="123824"/>
                          </a:xfrm>
                          <a:prstGeom prst="rect"/>
                          <a:ln/>
                        </pic:spPr>
                      </pic:pic>
                    </a:graphicData>
                  </a:graphic>
                </wp:inline>
              </w:drawing>
            </w:r>
            <w:r w:rsidR="00000000" w:rsidRPr="00000000" w:rsidDel="00000000">
              <w:rPr>
                <w:rtl w:val="0"/>
              </w:rPr>
              <w:t xml:space="preserve"> 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atbilde ir "jā", norāda valsti _____________________________________________________</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valsts, kurā zāles ir reģistrētas, un zāļu reģistrācijas numurs tajā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____________________________________________________________________________</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Zāļu ražotājs::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nosaukums ________________________________________________________________</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juridiskā adrese un darbības vietas adrese _________________________________________</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tālruņa numurs ___________________faksa numurs ________________________________</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Persona, ar kuru sazināties sakarā ar iesniegumu (vārds un uzvārds, amats, tālrunis, fakss, elektroniskā pasta adrese)______________________________________________</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Zāļu piegādātājs (nosaukums, juridiskā un darbības vietas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_____________________________________________________________________________</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daļa</w:t>
      </w:r>
      <w:r>
        <w:tab/>
      </w:r>
      <w:r>
        <w:br/>
      </w:r>
      <w:r w:rsidR="00000000" w:rsidRPr="00000000" w:rsidDel="00000000">
        <w:rPr>
          <w:b w:val="1"/>
          <w:rtl w:val="0"/>
        </w:rPr>
        <w:t xml:space="preserve">Pievienotie dokumenti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Vajadzīgo atzīmēt ar x un norādīt pievienoto lapu skaitu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562"/>
        <w:gridCol w:w="8562"/>
        <w:tblGridChange w:id="0">
          <w:tblGrid>
            <w:gridCol w:w="8562"/>
            <w:gridCol w:w="8562"/>
          </w:tblGrid>
        </w:tblGridChange>
      </w:tblGrid>
      <w:tr>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rtl w:val="0"/>
              </w:rPr>
              <w:t xml:space="preserve">(Svītrots ar MK 02.02.2016. noteikumiem Nr. 84)</w:t>
            </w:r>
          </w:p>
        </w:tc>
      </w:tr>
      <w:tr>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r w:rsidR="00000000" w:rsidRPr="00000000" w:rsidDel="00000000">
              <w:rPr>
                <w:rtl w:val="0"/>
              </w:rPr>
              <w:t xml:space="preserve">(Svītrots ar MK 02.02.2016. noteikumiem Nr. 84)</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Aptiekas, ārstniecības iestādes, sociālās aprūpes institūcijas, praktizējoša veterinārārsta un veterinārmedicīnas aprūpes komersanta pieprasījums.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Aile nav jāaizpilda par lietojamo zāļu sarakstā iekļautajām zālēm un zālēm, kuras tiek izplatītas ambulatorajai ārstēšanai paredzēto zāļu iegādes izdevumu kompensācijas sistēmas ietvaros, kā arī līdzjūtības zālēm</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Par līdzjūtības zālēm:</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ārstniecības iestādes argumentēts pamatojums zāļu lietošanai konkrēti zināmai pacientu grupai un lietošanas atbilstībai Eiropas Parlamenta un Padomes regulas Nr.726/2004 83.panta 2.punktā noteiktajai hroniskai vai stipri novājinošai slimībai vai slimībai, kuru uzskata par dzīvību apdraudošu un ko nevar apmierinoši ārstēt ar Latvijā vai Eiropas Savienībā reģistrētajām zālēm</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atļaujas pieprasītāja apliecinājums:</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par Eiropas Zāļu aģentūrā iesniegtu reģistrācijas iesniegumu saskaņā ar Eiropas Parlamenta un Padomes regulas Nr.726/2004 6.pantu</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ka zāles ir klīniskajā izpētē</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zāļu lietošanas programma</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produkta apraksts, zāļu marķējuma un lietošanas instrukcijas projekts valsts valodā</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Eiropas Zāļu aģentūrā iesniegta reģistrācijas iesnieguma un tam pievienoto datu un dokumentu kopija</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Eiropas Zāļu aģentūras Zāļu komitejas vai citas Eiropas Savienības dalībvalsts kompetentās iestādes atzinums (zinātniskais ieteikums)</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w:t>
            </w:r>
            <w:r w:rsidR="00000000" w:rsidRPr="00000000" w:rsidDel="00000000">
              <w:rPr>
                <w:rtl w:val="0"/>
              </w:rPr>
              <w:t xml:space="preserve">(Svītrots ar MK 02.02.2016. noteikumiem Nr. 84)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514"/>
        <w:gridCol w:w="5401"/>
        <w:gridCol w:w="3389"/>
        <w:tblGridChange w:id="0">
          <w:tblGrid>
            <w:gridCol w:w="514"/>
            <w:gridCol w:w="5401"/>
            <w:gridCol w:w="3389"/>
          </w:tblGrid>
        </w:tblGridChange>
      </w:tblGrid>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 atbildīgās amatpersonas, pretendenta vai viņa pilnvarotā pārstāvja amats)</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sniegtās ziņas ir patiesas.</w:t>
      </w:r>
    </w:p>
    <w:tbl>
      <w:tblPr>
        <w:tblStyle w:val="DefaultTable"/>
        <w:bidiVisual w:val="0"/>
        <w:tblW w:w="9641.0" w:type="dxa"/>
        <w:tblInd w:w="0.0" w:type="dxa"/>
        <w:jc w:val="left"/>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Atbildīgā amatpersona (pretendenta pilnvarots pārstāvis):</w:t>
            </w:r>
          </w:p>
        </w:tc>
      </w:tr>
      <w:tr>
        <w:tc>
          <w:tcPr>
            <w:shd w:fill="ffffff"/>
            <w:vAlign w:val="center"/>
            <w:trHeight w="exact" w:val="39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amats _______________________________________________</w:t>
            </w:r>
          </w:p>
        </w:tc>
      </w:tr>
      <w:tr>
        <w:tc>
          <w:tcPr>
            <w:shd w:fill="ffffff"/>
            <w:vAlign w:val="center"/>
            <w:trHeight w="exact" w:val="15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paraksts ________________________________________________________</w:t>
            </w:r>
          </w:p>
        </w:tc>
      </w:tr>
      <w:tr>
        <w:tc>
          <w:tcPr>
            <w:shd w:fill="ffffff"/>
            <w:vAlign w:val="center"/>
            <w:trHeight w="exact" w:val="12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2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2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2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(vieta, datums)</w:t>
            </w:r>
          </w:p>
        </w:tc>
        <w:tc>
          <w:tcPr>
            <w:shd w:fill="ffffff"/>
            <w:vAlign w:val="center"/>
            <w:trHeight w="exact" w:val="12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2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(paraksts)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saņemšanas datums Zāļu valsts aģentūrā 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 daļas 1.1.apakšpunktā licences numuru nenorāda, ja atļauju pieprasa līdzjūtības zālēm. Šajā gadījumā I daļas 1.1.apakšpunktā norāda ārstniecības iestādes reģistrācijas numuru Ārstniecības iestāžu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kādu aili vai rindu neaizpilda, ievelk svītru.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veidlapu nosūta, neizmantojot elektronisko datu nesējus, pretendents paraksta katru veidlapai pievienoto lapu.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w:t>
      </w:r>
      <w:r w:rsidR="00000000" w:rsidRPr="00000000" w:rsidDel="00000000">
        <w:rPr>
          <w:rtl w:val="0"/>
        </w:rPr>
        <w:t xml:space="preserve">(Piezīme svītrota ar MK 11.09.2012. noteikumiem Nr.624)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Dokumenta rekvizītu "paraksts" neaizpilda, ja elektroniskais dokuments ir sagatavots atbilstoši normatīvajiem aktiem par elektronisko dokumentu noformēšanu.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Iesniegums individuāli piešķirtu nereģistrētu zāļu izplatīšanas atļaujas saņemšanai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21-TA-717</w:t>
    </w:r>
    <w:r>
      <w:br/>
    </w:r>
    <w:r w:rsidR="00000000" w:rsidRPr="00000000" w:rsidDel="00000000">
      <w:rPr>
        <w:rtl w:val="0"/>
      </w:rPr>
      <w:t xml:space="preserve">Izdrukāts 30.07.2026. 00.02 - 2.0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21-TA-717</w:t>
    </w:r>
    <w:r>
      <w:br/>
    </w:r>
    <w:r w:rsidR="00000000" w:rsidRPr="00000000" w:rsidDel="00000000">
      <w:rPr>
        <w:rtl w:val="0"/>
      </w:rPr>
      <w:t xml:space="preserve">Izdrukāts 30.07.2026. 00.02 - 2.0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GIF" Type="http://schemas.openxmlformats.org/officeDocument/2006/relationships/image" Id="rId9"/><Relationship Target="media/image10.GIF" Type="http://schemas.openxmlformats.org/officeDocument/2006/relationships/image" Id="rId10"/><Relationship Target="media/image11.GIF" Type="http://schemas.openxmlformats.org/officeDocument/2006/relationships/image" Id="rId11"/><Relationship Target="media/image12.GIF" Type="http://schemas.openxmlformats.org/officeDocument/2006/relationships/image" Id="rId12"/><Relationship Target="media/image13.GIF" Type="http://schemas.openxmlformats.org/officeDocument/2006/relationships/image" Id="rId13"/><Relationship Target="media/image14.GIF" Type="http://schemas.openxmlformats.org/officeDocument/2006/relationships/image" Id="rId14"/><Relationship Target="media/image15.GIF" Type="http://schemas.openxmlformats.org/officeDocument/2006/relationships/image" Id="rId15"/><Relationship Target="media/image16.GIF" Type="http://schemas.openxmlformats.org/officeDocument/2006/relationships/image" Id="rId16"/><Relationship Target="media/image17.GIF" Type="http://schemas.openxmlformats.org/officeDocument/2006/relationships/image" Id="rId17"/><Relationship Target="media/image18.GIF" Type="http://schemas.openxmlformats.org/officeDocument/2006/relationships/image" Id="rId18"/><Relationship Target="media/image19.GIF" Type="http://schemas.openxmlformats.org/officeDocument/2006/relationships/image" Id="rId19"/><Relationship Target="media/image20.GIF" Type="http://schemas.openxmlformats.org/officeDocument/2006/relationships/image" Id="rId20"/><Relationship Target="media/image21.GIF" Type="http://schemas.openxmlformats.org/officeDocument/2006/relationships/image" Id="rId21"/><Relationship Target="media/image22.GIF" Type="http://schemas.openxmlformats.org/officeDocument/2006/relationships/image" Id="rId22"/><Relationship Target="media/image23.GIF" Type="http://schemas.openxmlformats.org/officeDocument/2006/relationships/image" Id="rId23"/><Relationship Target="media/image24.GIF" Type="http://schemas.openxmlformats.org/officeDocument/2006/relationships/image" Id="rId24"/><Relationship Target="media/image25.GIF" Type="http://schemas.openxmlformats.org/officeDocument/2006/relationships/image" Id="rId25"/><Relationship Target="media/image26.GIF" Type="http://schemas.openxmlformats.org/officeDocument/2006/relationships/image" Id="rId26"/><Relationship Target="media/image27.GIF" Type="http://schemas.openxmlformats.org/officeDocument/2006/relationships/image" Id="rId27"/><Relationship Target="media/image28.GIF" Type="http://schemas.openxmlformats.org/officeDocument/2006/relationships/image" Id="rId2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noteikumu_konsolidētā_versija_p7_21-TA-717.docx</dc:title>
</cp:coreProperties>
</file>

<file path=docProps/custom.xml><?xml version="1.0" encoding="utf-8"?>
<Properties xmlns="http://schemas.openxmlformats.org/officeDocument/2006/custom-properties" xmlns:vt="http://schemas.openxmlformats.org/officeDocument/2006/docPropsVTypes"/>
</file>