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5.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440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To cigaretēs un tinamajā tabakā izmantoto piedevu prioritārais saraksts, uz kurām attiecas pastiprinātas ziņošanas pienākums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2526"/>
        <w:gridCol w:w="3868"/>
        <w:tblGridChange w:id="0">
          <w:tblGrid>
            <w:gridCol w:w="802"/>
            <w:gridCol w:w="2239"/>
            <w:gridCol w:w="2526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 formula (ja pieejama)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numurs ķīmisko vielu reģistrā (</w:t>
            </w:r>
            <w:r w:rsidR="00000000" w:rsidRPr="00000000" w:rsidDel="00000000">
              <w:rPr>
                <w:i w:val="1"/>
                <w:rtl w:val="0"/>
              </w:rPr>
              <w:t xml:space="preserve">CAS</w:t>
            </w:r>
            <w:r w:rsidR="00000000" w:rsidRPr="00000000" w:rsidDel="00000000">
              <w:rPr>
                <w:rtl w:val="0"/>
              </w:rPr>
              <w:t xml:space="preserve"> numurs(-i)), kas attiecas uz vielu (saraksts nav pilnīgs)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Ceratonijas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9000-40-2,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84961-45-5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Kakao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84649-99-0,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84649-99-3,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95009-22-6,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8002-31-1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Diacetils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431-03-8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Grieķu sierāboliņš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68990-15-8,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977018-53-3,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84625-40-1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90028-74-3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Geraniols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18</w:t>
            </w:r>
            <w:r w:rsidR="00000000" w:rsidRPr="00000000" w:rsidDel="00000000">
              <w:rPr>
                <w:rtl w:val="0"/>
              </w:rPr>
              <w:t xml:space="preserve">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106-24-1,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8000-46-2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Glicerīns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56-81-5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Gvajakols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(OH)(OCH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90-05-1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Guāra sveķi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9000-30-0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Lakricas sakne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68916-91-6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118-71-8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2216-51-5,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15356-60-2,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89-78-1,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1490-04-6,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8006-90-4,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68606-97-3,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84696-51-5,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8008-79-5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Propilēnglikols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57-55-6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Sorbīts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50-70-4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Titāna dioksīds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13463-67-7,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1317-70-0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