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23. decembrī (prot. Nr. 53 82.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datu analīzes jomas projektu pasu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šādu datu analīzes jomas projektu pases un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"Datu elektroniskās vākšanas un transformācijas sistēmas izveide"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projekta izmaksas 4 550 000 </w:t>
      </w:r>
      <w:r w:rsidR="00000000" w:rsidRPr="00000000" w:rsidDel="00000000">
        <w:rPr>
          <w:i w:val="1"/>
          <w:rtl w:val="0"/>
        </w:rPr>
        <w:t xml:space="preserve">euro </w:t>
      </w:r>
      <w:r w:rsidR="00000000" w:rsidRPr="00000000" w:rsidDel="00000000">
        <w:rPr>
          <w:rtl w:val="0"/>
        </w:rPr>
        <w:t xml:space="preserve">apmērā (Eiropas Reģionālās attīstības fonda finansējumu 3 867 500 </w:t>
      </w:r>
      <w:r w:rsidR="00000000" w:rsidRPr="00000000" w:rsidDel="00000000">
        <w:rPr>
          <w:i w:val="1"/>
          <w:rtl w:val="0"/>
        </w:rPr>
        <w:t xml:space="preserve">euro </w:t>
      </w:r>
      <w:r w:rsidR="00000000" w:rsidRPr="00000000" w:rsidDel="00000000">
        <w:rPr>
          <w:rtl w:val="0"/>
        </w:rPr>
        <w:t xml:space="preserve">apmērā un valsts budžeta finansējumu 682 500 </w:t>
      </w:r>
      <w:r w:rsidR="00000000" w:rsidRPr="00000000" w:rsidDel="00000000">
        <w:rPr>
          <w:i w:val="1"/>
          <w:rtl w:val="0"/>
        </w:rPr>
        <w:t xml:space="preserve">euro </w:t>
      </w:r>
      <w:r w:rsidR="00000000" w:rsidRPr="00000000" w:rsidDel="00000000">
        <w:rPr>
          <w:rtl w:val="0"/>
        </w:rPr>
        <w:t xml:space="preserve">apmērā), iekļaut projektu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(turpmāk – 1.3.1.1. pasākums) atbalstāmo projektu sarakstā un noteikt Centrālo statistikas pārvaldi par projekta iesniedzēju un atbildīgo par projekta īstenošanu un projekta pasē plānoto rezultātu (tai skaitā finanšu, rezultātu un ieguvumu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"Drošas datu apstrādes vides izveide" pasi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projekta izmaksas 3 400 000 </w:t>
      </w:r>
      <w:r w:rsidR="00000000" w:rsidRPr="00000000" w:rsidDel="00000000">
        <w:rPr>
          <w:i w:val="1"/>
          <w:rtl w:val="0"/>
        </w:rPr>
        <w:t xml:space="preserve">euro </w:t>
      </w:r>
      <w:r w:rsidR="00000000" w:rsidRPr="00000000" w:rsidDel="00000000">
        <w:rPr>
          <w:rtl w:val="0"/>
        </w:rPr>
        <w:t xml:space="preserve">apmērā (Eiropas Reģionālās attīstības fonda finansējumu 2 890 000 </w:t>
      </w:r>
      <w:r w:rsidR="00000000" w:rsidRPr="00000000" w:rsidDel="00000000">
        <w:rPr>
          <w:i w:val="1"/>
          <w:rtl w:val="0"/>
        </w:rPr>
        <w:t xml:space="preserve">euro </w:t>
      </w:r>
      <w:r w:rsidR="00000000" w:rsidRPr="00000000" w:rsidDel="00000000">
        <w:rPr>
          <w:rtl w:val="0"/>
        </w:rPr>
        <w:t xml:space="preserve">apmērā un valsts budžeta finansējumu 510 000 </w:t>
      </w:r>
      <w:r w:rsidR="00000000" w:rsidRPr="00000000" w:rsidDel="00000000">
        <w:rPr>
          <w:i w:val="1"/>
          <w:rtl w:val="0"/>
        </w:rPr>
        <w:t xml:space="preserve">euro </w:t>
      </w:r>
      <w:r w:rsidR="00000000" w:rsidRPr="00000000" w:rsidDel="00000000">
        <w:rPr>
          <w:rtl w:val="0"/>
        </w:rPr>
        <w:t xml:space="preserve">apmērā), iekļaut projektu 1.3.1.1. pasākuma atbalstāmo projektu sarakstā un noteikt Centrālo statistikas pārvaldi par projekta iesniedzēju un atbildīgo par projekta īstenošanu un projekta pasē plānoto rezultātu (tai skaitā finanšu, rezultātu un ieguvumu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"Valsts pārvaldes darbības un politikas rezultātu vienotais informācijas portāls" pasi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projekta izmaksas 250 000 </w:t>
      </w:r>
      <w:r w:rsidR="00000000" w:rsidRPr="00000000" w:rsidDel="00000000">
        <w:rPr>
          <w:i w:val="1"/>
          <w:rtl w:val="0"/>
        </w:rPr>
        <w:t xml:space="preserve">euro </w:t>
      </w:r>
      <w:r w:rsidR="00000000" w:rsidRPr="00000000" w:rsidDel="00000000">
        <w:rPr>
          <w:rtl w:val="0"/>
        </w:rPr>
        <w:t xml:space="preserve">apmērā (Eiropas Reģionālās attīstības fonda finansējumu 212 500 </w:t>
      </w:r>
      <w:r w:rsidR="00000000" w:rsidRPr="00000000" w:rsidDel="00000000">
        <w:rPr>
          <w:i w:val="1"/>
          <w:rtl w:val="0"/>
        </w:rPr>
        <w:t xml:space="preserve">euro </w:t>
      </w:r>
      <w:r w:rsidR="00000000" w:rsidRPr="00000000" w:rsidDel="00000000">
        <w:rPr>
          <w:rtl w:val="0"/>
        </w:rPr>
        <w:t xml:space="preserve">apmērā un valsts budžeta finansējumu 37 500 </w:t>
      </w:r>
      <w:r w:rsidR="00000000" w:rsidRPr="00000000" w:rsidDel="00000000">
        <w:rPr>
          <w:i w:val="1"/>
          <w:rtl w:val="0"/>
        </w:rPr>
        <w:t xml:space="preserve">euro </w:t>
      </w:r>
      <w:r w:rsidR="00000000" w:rsidRPr="00000000" w:rsidDel="00000000">
        <w:rPr>
          <w:rtl w:val="0"/>
        </w:rPr>
        <w:t xml:space="preserve">apmērā), iekļaut projektu 1.3.1.1. pasākuma atbalstāmo projektu sarakstā un noteikt Valsts kanceleju par projekta iesniedzēju un atbildīgo par projekta īstenošanu un projekta pasē plānoto rezultātu (tai skaitā finanšu, rezultātu un ieguvumu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Centrālajai finanšu un līgumu aģentūrai uzaicināt šā rīkojuma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w:t>
      </w:r>
      <w:r w:rsidR="00000000" w:rsidRPr="00000000" w:rsidDel="00000000">
        <w:rPr>
          <w:rtl w:val="0"/>
        </w:rPr>
        <w:t xml:space="preserve">ā</w:t>
      </w:r>
      <w:r w:rsidR="00000000" w:rsidRPr="00000000" w:rsidDel="00000000">
        <w:rPr>
          <w:rtl w:val="0"/>
        </w:rPr>
        <w:t xml:space="preserve"> minētās iestādes iesniegt projekta iesniegumu 1.3.1.1. pasākuma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projektus finansēt 1.3.1.1. pasākuma ietvaros, ja projekta iesniegums atbilst projektu iesniegumu atlases kritērijiem un Ministru kabineta 2024. gada 4. jūnija noteikumiem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pēc šā rīkojuma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minētā projekta pabeigšanas, sākot ar 2029. gadu, projekta rezultātu uzturēšanas izmaksas ir ne vairāk kā 349 699 </w:t>
      </w:r>
      <w:r w:rsidR="00000000" w:rsidRPr="00000000" w:rsidDel="00000000">
        <w:rPr>
          <w:i w:val="1"/>
          <w:rtl w:val="0"/>
        </w:rPr>
        <w:t xml:space="preserve">euro </w:t>
      </w:r>
      <w:r w:rsidR="00000000" w:rsidRPr="00000000" w:rsidDel="00000000">
        <w:rPr>
          <w:rtl w:val="0"/>
        </w:rPr>
        <w:t xml:space="preserve">gadā,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173 000 </w:t>
      </w:r>
      <w:r w:rsidR="00000000" w:rsidRPr="00000000" w:rsidDel="00000000">
        <w:rPr>
          <w:i w:val="1"/>
          <w:rtl w:val="0"/>
        </w:rPr>
        <w:t xml:space="preserve">euro </w:t>
      </w:r>
      <w:r w:rsidR="00000000" w:rsidRPr="00000000" w:rsidDel="00000000">
        <w:rPr>
          <w:rtl w:val="0"/>
        </w:rPr>
        <w:t xml:space="preserve">segt no Ekonomikas ministrijas budžeta programmā 24.00.00 "Statistiskās informācijas nodrošināšana" pieejamiem 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176 699 </w:t>
      </w:r>
      <w:r w:rsidR="00000000" w:rsidRPr="00000000" w:rsidDel="00000000">
        <w:rPr>
          <w:i w:val="1"/>
          <w:rtl w:val="0"/>
        </w:rPr>
        <w:t xml:space="preserve">euro </w:t>
      </w:r>
      <w:r w:rsidR="00000000" w:rsidRPr="00000000" w:rsidDel="00000000">
        <w:rPr>
          <w:rtl w:val="0"/>
        </w:rPr>
        <w:t xml:space="preserve">gadā Ekonomikas ministrijai normatīvajos aktos noteiktajā kārtībā pieprasīt papildus.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šā rīkojuma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minētā projekta pabeigšanas, sākot ar 2028. gadu, projekta rezultātu uzturēšanas izmaksas ir ne vairāk kā 133 737 </w:t>
      </w:r>
      <w:r w:rsidR="00000000" w:rsidRPr="00000000" w:rsidDel="00000000">
        <w:rPr>
          <w:i w:val="1"/>
          <w:rtl w:val="0"/>
        </w:rPr>
        <w:t xml:space="preserve">euro </w:t>
      </w:r>
      <w:r w:rsidR="00000000" w:rsidRPr="00000000" w:rsidDel="00000000">
        <w:rPr>
          <w:rtl w:val="0"/>
        </w:rPr>
        <w:t xml:space="preserve">gadā. Ekonomikas ministrijai finansējumu projekta rezultātu uzturēšanas izmaksu segšanai pieprasīt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pēc šā rīkojuma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minēto projektu pabeigšanas datu vākšanas vai datu analīzes sistēmu un infrastruktūru faktiski izmantos arī citas valsts budžeta iestādes, Ekonomikas ministrijai sadarbībā ar attiecīgajām iestādēm valsts budžeta izdevumu pārskatīšanas procesā sagatavot un iesniegt Finanšu ministrijā saskaņotus priekšlikumus par iespējām sistēmu uzturēšanas izdevumus segt no iestāžu budžetos ietaupītā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ka pēc šā rīkojuma </w:t>
      </w:r>
      <w:r w:rsidR="00000000" w:rsidRPr="00000000" w:rsidDel="00000000">
        <w:rPr>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minētā projekta pabeigšanas, sākot ar 2029. gadu, projekta rezultātu uzturēšanas izmaksas ir ne vairāk kā 28 125 </w:t>
      </w:r>
      <w:r w:rsidR="00000000" w:rsidRPr="00000000" w:rsidDel="00000000">
        <w:rPr>
          <w:i w:val="1"/>
          <w:rtl w:val="0"/>
        </w:rPr>
        <w:t xml:space="preserve">euro </w:t>
      </w:r>
      <w:r w:rsidR="00000000" w:rsidRPr="00000000" w:rsidDel="00000000">
        <w:rPr>
          <w:rtl w:val="0"/>
        </w:rPr>
        <w:t xml:space="preserve">gadā. Līdz projekta beigām Valsts kancelejai valsts budžeta izdevumu pārskatīšanas procesā sagatavot un iesniegt Finanšu ministrijā saskaņotus priekšlikumus par iespējām sistēmas uzturēšanas izdevumus segt no ietaupītā finansējuma tajās valsts budžeta iestādēs, kas faktiski pievienojušās valsts pārvaldes darbības un politikas rezultātu vienotajam informācijas portālam.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vietā - 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25-TA-1909</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25-TA-1909</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rīkojuma_projekts_25-TA-1909.docx</dc:title>
</cp:coreProperties>
</file>

<file path=docProps/custom.xml><?xml version="1.0" encoding="utf-8"?>
<Properties xmlns="http://schemas.openxmlformats.org/officeDocument/2006/custom-properties" xmlns:vt="http://schemas.openxmlformats.org/officeDocument/2006/docPropsVTypes"/>
</file>