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15. jūlija noteikumos Nr. 474 "Darbības programmas "Izaugsme un nodarbinātība" 8.4.1. specifiskā atbalsta mērķa "Pilnveidot nodarbināto personu profesionālo kompetenci"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21-TA-894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