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kārtību, kādā tiek veiktas iemaksas energoefektivitātes fondos, un to apmēru, kā arī valsts energoefektivitātes fonda līdzekļu izmantošanu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grozīts ar MK 30.06.2020. noteikumiem Nr. 412)</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Energoefektivitātes likuma</w:t>
      </w:r>
      <w:r>
        <w:br/>
      </w:r>
      <w:r w:rsidR="00000000" w:rsidRPr="00000000" w:rsidDel="00000000">
        <w:rPr>
          <w:rStyle w:val="paragraph"/>
          <w:i w:val="1"/>
          <w:rtl w:val="0"/>
        </w:rPr>
        <w:t xml:space="preserve">6. panta astoto daļu un 7. panta sesto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energoefektivitātes pienākumu shēmas atbildīgā puse (turpmāk – atbildīgā puse) veic iemaksu valsts vai pašvaldības energoefektivitātes fondā atbilstoši tai noteiktajam enerģijas galapatēriņa ietaupījuma pienākuma apjomam (turpmāk – pienākuma apjoms) obligātā enerģijas ietaupījuma mērķa sasniegšanai;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atbildīgās puses iemaksu apmēru valsts vai pašvaldības energoefektivitātes fondā;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akciju sabiedrība "Attīstības finanšu institūcija Altum" (turpmāk – sabiedrība "Altum") izmanto valsts energoefektivitātes fonda līdzekļus un sniedz pārskatu par to izmantošanu.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Atbildīgās puses iemaksu apmērs un iemaksas veikšanas kārtība valsts vai pašvaldības energoefektivitātes fondā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Iemaksas valsts vai pašvaldības energoefektivitātes fondā veido atbildīgās puses pienākuma apjoms vai tā daļa megavatstundās, reizināta ar 70 </w:t>
      </w:r>
      <w:r w:rsidR="00000000" w:rsidRPr="00000000" w:rsidDel="00000000">
        <w:rPr>
          <w:i w:val="1"/>
          <w:rtl w:val="0"/>
        </w:rPr>
        <w:t xml:space="preserve">euro</w:t>
      </w:r>
      <w:r w:rsidR="00000000" w:rsidRPr="00000000" w:rsidDel="00000000">
        <w:rPr>
          <w:rtl w:val="0"/>
        </w:rPr>
        <w:t xml:space="preserve"> par megavatstundu.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Atbildīgā puse 30 dienu laikā pēc tam, kad tā Būvniecības valsts kontroles birojā ir iesniegusi energoefektivitātes uzlabošanas pasākumu plānu saskaņā ar energoefektivitātes pienākuma shēmas izveidošanas un ieviešanas kārtību reglamentējošiem normatīviem aktiem, izmantojot šo noteikumu pielikumā sniegto paraugu, paziņo: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enerģijas ietaupījuma pienākuma apjomu, par kādu tā plāno veikt iemaksu;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vai pašvaldības energoefektivitātes fondu, kurā tā plāno veikt iemaksu. Ja atbildīgā puse plāno veikt iemaksu pašvaldības fondā, tā atsevišķi informē arī pašvaldību, kas ir fonda izveidotāja un turētāja.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622)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atbilstoši energoefektivitātes pienākuma shēmas izveidošanas un ieviešanas kārtību reglamentējošiem normatīviem aktiem atbildīgā puse kalendāra gada ietvaros izpilda mazāk nekā 80 % no pienākuma apjoma, tad par neizpildīto gada enerģijas ietaupījuma apjomu atbildīgā puse veic iemaksu valsts energoefektivitātes fondā 1,5 reižu apmērā no šo noteikumu 2. punktā noteiktās vērtības par katru ietaupīto enerģijas vienību.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Būvniecības valsts kontroles birojs 30 dienu laikā pēc šo noteikumu 3. punktā minētās informācijas saņemšanas vai šo noteikumu 4. punktā minētajā gadījumā pieņem lēmumu par valsts energoefektivitātes fondā veicamo iemaksu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622)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Pašvaldība, saņemot šo noteikumu 3.2. apakšpunktā minēto informāciju, 30 dienu laikā pieņem lēmumu par pašvaldības energoefektivitātes fondā veicamajām iemaksām.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Atbildīgā puse iemaksu valsts energoefektivitātes fondā veic 30 dienu laikā pēc Būvniecības valsts kontroles biroja lēmuma saņemšanas, ieskaitot attiecīgo summu Būvniecības valsts kontroles biroja budžeta programmai atvērtajā valsts pamatbudžeta izdevumu kontā Valsts kasē.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622)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Atbildīgā puse iemaksu pašvaldības energoefektivitātes fondā veic 30 dienu laikā pēc pašvaldības lēmuma saņemšanas, ieskaitot attiecīgo summu pašvaldības norādītajā energoefektivitātes fonda norēķinu kontā kredītiestādē pašvaldības pamatbudžetā.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Pašvaldība, kuras energoefektivitātes fondā atbildīgā puse veikusi iemaksu, nodrošina enerģijas ietaupījumu atbilstoši atbildīgās puses pienākuma apjomam, par kuru veikta iemaksa. Ja saistību perioda beigās attiecīgais enerģijas ietaupījums nav izpildīts, pašvaldība nodrošina iemaksu valsts energoefektivitātes fondā atbilstoši neizpildītā pienākuma apjomam, kas reizināts ar 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3. punktā minētajā gadījumā atbildīgā puse veic iemaksu par visu saistību periodu, par kuru saskaņā ar energoefektivitātes pienākuma shēmas izveidošanu un ieviešanu reglamentējošiem normatīviem aktiem ir noteikts pienākuma apjoms.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4. punktā minētajā gadījumā atbildīgā puse iemaksu veic par attiecīgā gada pienākuma apjoma neizpildi saskaņā ar energoefektivitātes pienākuma shēmas izveidošanu un ieviešanu reglamentējošiem normatīviem aktiem.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Pašvaldība 10 darbdienu laikā pēc atbildīgās puses veikto iemaksu saņemšanas iesniedz Būvniecības valsts kontroles birojā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atbildīgās puses veikto iemaksu apmērs;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pienākuma apjoms, par kuru ir veikta iemaksa;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plānotie pasākumi enerģijas ietaupījumu nodrošināšanai atbilstoši atbildīgās puses pienākuma apjomam, par kuru ir veikta iemaksa.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622)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Pēc šo noteikumu 7. punktā minēto iemaksu un 12. punktā minētās informācijas saņemšanas Būvniecības valsts kontroles birojs 30 dienu laikā pieņem lēmumu par atbildīgās puses pienākuma apjoma samazināšanu proporcionāli veikto iemaksu apmēram.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622)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Pēc Būvniecības valsts kontroles biroja pieprasījuma pašvaldība vai atbildīgā puse 10 darbdienu laikā sniedz papildu informāciju un dokumentus, kas apliecina iemaksas veikšanu valsts vai pašvaldības energoefektivitātes fondā.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622)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(Svītrots ar MK 30.06.2020. noteikumiem Nr. 412)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Valsts energoefektivitātes fonda līdzekļu izmantošanas un pārskatu sniegšanas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(Svītrots ar MK 30.06.2020. noteikumiem Nr. 412)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ar MK 30.06.2020. noteikumiem Nr. 412)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Sabiedrība "Altum" valsts energoefektivitātes fonda līdzekļus izmanto šādām atbalstāmām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atbalsta programmas īstenošanai, kas paredz obligātā enerģijas galapatēriņa mērķa sasniegšanu;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Ekonomikas ministrijas apstiprinātu sabiedrības informēšanas un izglītošanas pasākumu īstenošanai energoefektivitātes jomā, lai veicinātu sabiedrības izpratni un zināšanas par energoefektivitātes pasākumu ieviešanu un ieviešanas ieguvumiem;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energoefektivitātes fonda pārvaldības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30.06.2020. noteikumu Nr. 412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18.2. apakšpunktā minēto darbību ietvaros attiecināmas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veiktas, lai nodrošinātu šo noteikumu 18.2. apakšpunktā minētā mērķa sasniegšanu, tai skaitā informatīvo materiālu izstrāde un izgatavošana, informācijas un komunikācijas aktivitātes plašsaziņas līdzekļos, informatīvo un izglītojošo semināru organizēšana, konsultācijas un citi pasākumi;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tiešās un netiešās sabiedrības "Altum" vadības izmaksas, kas radušās, īstenojot šo noteikumu 18.2. apakšpunktā minētās darbības, un ir aprēķinātas atbilstoši sabiedrības "Altum" vadības izmaksu aprēķināšanas metodikai.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30.06.2020. noteikumu Nr. 412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18.3. apakšpunktā minētās darbības ietvaros attiecināmas ir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energoefektivitātes fonda pārvaldības izmaksas, tai skaitā tiešās un netiešās attiecināmās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18.</w:t>
      </w:r>
      <w:r w:rsidR="00000000" w:rsidRPr="00000000" w:rsidDel="00000000">
        <w:rPr>
          <w:vertAlign w:val="superscript"/>
          <w:rtl w:val="0"/>
        </w:rPr>
        <w:t xml:space="preserve">2 </w:t>
      </w:r>
      <w:r w:rsidR="00000000" w:rsidRPr="00000000" w:rsidDel="00000000">
        <w:rPr>
          <w:rtl w:val="0"/>
        </w:rPr>
        <w:t xml:space="preserve">1.</w:t>
      </w:r>
      <w:r w:rsidR="00000000" w:rsidRPr="00000000" w:rsidDel="00000000">
        <w:rPr>
          <w:rtl w:val="0"/>
        </w:rPr>
        <w:t xml:space="preserve"> apakšpunktā minētās izmaksas līdz 5 % no valsts energoefektivitātes fondā esošo iemaksu apmēra gadā fonda īstenošanas un uzraudzības laikā, bet ne vairāk kā 26 320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30.06.2020. noteikumu Nr. 412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Sabiedrība "Altum" nodrošina no pārējām sabiedrības "Altum" darbībām nošķirtu fonda finanšu līdzekļu grāmatvedības uzskaiti, veicot atsevišķu uzskaiti par katru šo noteikumu 18. punktā minēto darbību.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30.06.2020. noteikumu Nr. 412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Sabiedrība "Altum" savā tīmekļvietnē publicē informāciju par katru valsts atbalsta programmu un sabiedrības informēšanas un izglītošanas pasākumu.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30.06.2020. noteikumu Nr. 412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Sabiedrība "Altum" saskaņā ar energoefektivitātes monitoringa jomu reglamentējošiem normatīviem aktiem nodrošina ikgadēja pārskata par ieviestajiem energoefektivitātes uzlabošanas pasākumiem un to rezultātā sasniegtajiem enerģijas ietaupījumiem iesniegšanu.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(Svītrots ar MK 30.06.2020. noteikumiem Nr. 412)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Valsts energoefektivitātes fonda darbību attiecībā uz tā rīcībā esošo finanšu līdzekļu izlietošanu kontrolē Ekonomikas ministrija.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(Svītrots ar MK 30.06.2020. noteikumiem Nr. 412)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Sabiedrība "Altum" līdz kārtējā gada 31. janvārim iesniedz Ekonomikas ministrijā pārskatu par iepriekšējā gadā īstenotajām darbībām, kas finansētas no valsts energoefektivitātes fonda līdzekļiem, kā arī par izlietoto fonda finansējumu.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10 darbdienu laikā pēc Ekonomikas ministrijas pieprasījuma sabiedrība "Altum" sniedz papildu informāciju par valsts energoefektivitātes fonda līdzekļu izlietojumu pārskata periodā.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25-TA-2287</w:t>
    </w:r>
    <w:r>
      <w:br/>
    </w:r>
    <w:r w:rsidR="00000000" w:rsidRPr="00000000" w:rsidDel="00000000">
      <w:rPr>
        <w:rtl w:val="0"/>
      </w:rPr>
      <w:t xml:space="preserve">Izdrukāts 29.07.2026. 22.55 - 1.0.VK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25-TA-2287</w:t>
    </w:r>
    <w:r>
      <w:br/>
    </w:r>
    <w:r w:rsidR="00000000" w:rsidRPr="00000000" w:rsidDel="00000000">
      <w:rPr>
        <w:rtl w:val="0"/>
      </w:rPr>
      <w:t xml:space="preserve">Izdrukāts 29.07.2026. 22.55 - 1.0.VK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noteikumu_konsolidētā_versija_25-TA-2287.docx</dc:title>
</cp:coreProperties>
</file>

<file path=docProps/custom.xml><?xml version="1.0" encoding="utf-8"?>
<Properties xmlns="http://schemas.openxmlformats.org/officeDocument/2006/custom-properties" xmlns:vt="http://schemas.openxmlformats.org/officeDocument/2006/docPropsVTypes"/>
</file>