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933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13. decembrī (prot. Nr. 64 60.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finansējumu 7933 </w:t>
      </w:r>
      <w:r w:rsidR="00000000" w:rsidRPr="00000000" w:rsidDel="00000000">
        <w:rPr>
          <w:i w:val="1"/>
          <w:rtl w:val="0"/>
        </w:rPr>
        <w:t xml:space="preserve">euro</w:t>
      </w:r>
      <w:r w:rsidR="00000000" w:rsidRPr="00000000" w:rsidDel="00000000">
        <w:rPr>
          <w:rtl w:val="0"/>
        </w:rPr>
        <w:t xml:space="preserve"> apmērā, no 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Nacionālajam veselības dienestam – 4413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1930 </w:t>
      </w:r>
      <w:r w:rsidR="00000000" w:rsidRPr="00000000" w:rsidDel="00000000">
        <w:rPr>
          <w:i w:val="1"/>
          <w:rtl w:val="0"/>
        </w:rPr>
        <w:t xml:space="preserve">euro</w:t>
      </w:r>
      <w:r w:rsidR="00000000" w:rsidRPr="00000000" w:rsidDel="00000000">
        <w:rPr>
          <w:rtl w:val="0"/>
        </w:rPr>
        <w:t xml:space="preserve">, lai segtu izdevumus, kas radušies laikposmā no 2022. gada 1. aprīļa līdz 2022. gada 31. oktobrim saistībā ar </w:t>
      </w:r>
      <w:r w:rsidR="00000000" w:rsidRPr="00000000" w:rsidDel="00000000">
        <w:rPr>
          <w:rtl w:val="0"/>
        </w:rPr>
        <w:t xml:space="preserve">Ministru kabineta 2021. gada 10. augusta rīkojuma Nr. 518 "Par ārkārtējās situācijas izsludināšanu" 5.</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minētajām personām sniegtajiem stacionārajiem veselības aprūpes pakalpojumiem Latvijas ārstniecības iestādēs;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2483 </w:t>
      </w:r>
      <w:r w:rsidR="00000000" w:rsidRPr="00000000" w:rsidDel="00000000">
        <w:rPr>
          <w:i w:val="1"/>
          <w:rtl w:val="0"/>
        </w:rPr>
        <w:t xml:space="preserve">euro</w:t>
      </w:r>
      <w:r w:rsidR="00000000" w:rsidRPr="00000000" w:rsidDel="00000000">
        <w:rPr>
          <w:rtl w:val="0"/>
        </w:rPr>
        <w:t xml:space="preserve">, lai segtu izdevumus, kas radušies laikposmā no 2022. gada 1. jūnija līdz 2022. gada 31. oktobrim saistībā ar </w:t>
      </w:r>
      <w:r w:rsidR="00000000" w:rsidRPr="00000000" w:rsidDel="00000000">
        <w:rPr>
          <w:rtl w:val="0"/>
        </w:rPr>
        <w:t xml:space="preserve">Ministru kabineta 2021. gada 10. augusta rīkojuma Nr. 518 "Par ārkārtējās situācijas izsludināšanu" 5.</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minētajām personām sniegtajiem ambulatorajiem veselības aprūpes pakalpojumiem Latvijas ārstniecības iestādēs;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Neatliekamās medicīniskās palīdzības dienestam – 3520 </w:t>
      </w:r>
      <w:r w:rsidR="00000000" w:rsidRPr="00000000" w:rsidDel="00000000">
        <w:rPr>
          <w:i w:val="1"/>
          <w:rtl w:val="0"/>
        </w:rPr>
        <w:t xml:space="preserve">euro</w:t>
      </w:r>
      <w:r w:rsidR="00000000" w:rsidRPr="00000000" w:rsidDel="00000000">
        <w:rPr>
          <w:rtl w:val="0"/>
        </w:rPr>
        <w:t xml:space="preserve">, lai segtu izdevumus, kas radušies laikposmā no 2022. gada 1. jūnija līdz 2022. gada 10. novembrim (tai skaitā izmaksu korekcija par laikposmu no 2022. gada 1. februāra līdz 2022. gada 28. februārim) saistībā ar Neatliekamās medicīniskās palīdzības dienesta izsaukumiem, sniedzot neatliekamo medicīnisko palīdzību </w:t>
      </w:r>
      <w:r w:rsidR="00000000" w:rsidRPr="00000000" w:rsidDel="00000000">
        <w:rPr>
          <w:rtl w:val="0"/>
        </w:rPr>
        <w:t xml:space="preserve">Ministru kabineta 2021. gada 10. augusta rīkojuma Nr. 518 "Par ārkārtējās situācijas izsludināšanu" 5.</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minētajām personām.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līdzekļu piešķiršanu no valsts budžeta programmas 02.00.00 "Līdzekļi neparedzētiem gadījumiem".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22-TA-3638</w:t>
    </w:r>
    <w:r>
      <w:br/>
    </w:r>
    <w:r w:rsidR="00000000" w:rsidRPr="00000000" w:rsidDel="00000000">
      <w:rPr>
        <w:rtl w:val="0"/>
      </w:rPr>
      <w:t xml:space="preserve">Izdrukāts 29.07.2026. 21.20 - 1.0.VK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22-TA-3638</w:t>
    </w:r>
    <w:r>
      <w:br/>
    </w:r>
    <w:r w:rsidR="00000000" w:rsidRPr="00000000" w:rsidDel="00000000">
      <w:rPr>
        <w:rtl w:val="0"/>
      </w:rPr>
      <w:t xml:space="preserve">Izdrukāts 29.07.2026. 21.20 - 1.0.VK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rīkojuma_projekts_22-TA-3638.docx</dc:title>
</cp:coreProperties>
</file>

<file path=docProps/custom.xml><?xml version="1.0" encoding="utf-8"?>
<Properties xmlns="http://schemas.openxmlformats.org/officeDocument/2006/custom-properties" xmlns:vt="http://schemas.openxmlformats.org/officeDocument/2006/docPropsVTypes"/>
</file>