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399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jūnijā (prot. Nr. 34 48.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iemaksu nolīgumu par procentu likmes subsīdiju no atbalsta instrumenta Ukrainai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Eiropas Parlamenta un Padomes 2022. gada 14. decembra Regulas (ES) </w:t>
      </w:r>
      <w:r w:rsidR="00000000" w:rsidRPr="00000000" w:rsidDel="00000000">
        <w:rPr>
          <w:rtl w:val="0"/>
        </w:rPr>
        <w:t xml:space="preserve">2022/2463</w:t>
      </w:r>
      <w:r w:rsidR="00000000" w:rsidRPr="00000000" w:rsidDel="00000000">
        <w:rPr>
          <w:rtl w:val="0"/>
        </w:rPr>
        <w:t xml:space="preserve">, ar ko izveido instrumentu atbalsta sniegšanai Ukrainai 2023. gadā (makrofinansiālā palīdzība +), 7. pantu nodrošināt iemaksu nolīguma noslēgšanu starp Latvijas Republiku un Eiropas Komisiju par iemaksām procentu likmes subsīdijai makrofinansiālās palīdzības + instrumenta ietvaros (turpmāk – iemaksu nolīgums).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Finanšu ministrijai uzņemties jaunas ilgtermiņa saistības no 2024. gada līdz 2027. gadam, nepārsniedzot  6 471 254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šā rīkojuma</w:t>
      </w:r>
      <w:r w:rsidR="00000000" w:rsidRPr="00000000" w:rsidDel="00000000">
        <w:rPr>
          <w:i w:val="1"/>
          <w:rtl w:val="0"/>
        </w:rPr>
        <w:t xml:space="preserve"> </w:t>
      </w:r>
      <w:r w:rsidR="00000000" w:rsidRPr="00000000" w:rsidDel="00000000">
        <w:rPr>
          <w:rtl w:val="0"/>
        </w:rPr>
        <w:t xml:space="preserve">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iemaksu veikšanai un attiecīgi tam nepieciešamo finansējumu saskaņā ar iemaksu nolīgumā noteikto grafiku un kārtību ieplānot likumprojekta ''Par valsts budžetu 2024. gadam un budžeta ietvaru 2024., 2025. un 2026. gadam'' sagatavošanas procesā Finanšu ministrijas budžeta apakšprogrammā 41.01.00 "Iemaksas Eiropas Savienības budžetā".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Latvijas Republikas vārdā parakstīt iemaksu nolīgumu.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23-TA-1370</w:t>
    </w:r>
    <w:r>
      <w:br/>
    </w:r>
    <w:r w:rsidR="00000000" w:rsidRPr="00000000" w:rsidDel="00000000">
      <w:rPr>
        <w:rtl w:val="0"/>
      </w:rPr>
      <w:t xml:space="preserve">Izdrukāts 29.07.2026. 21.39 - 1.0.VK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23-TA-1370</w:t>
    </w:r>
    <w:r>
      <w:br/>
    </w:r>
    <w:r w:rsidR="00000000" w:rsidRPr="00000000" w:rsidDel="00000000">
      <w:rPr>
        <w:rtl w:val="0"/>
      </w:rPr>
      <w:t xml:space="preserve">Izdrukāts 29.07.2026. 21.39 - 1.0.VK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rīkojuma_projekts_23-TA-1370.docx</dc:title>
</cp:coreProperties>
</file>

<file path=docProps/custom.xml><?xml version="1.0" encoding="utf-8"?>
<Properties xmlns="http://schemas.openxmlformats.org/officeDocument/2006/custom-properties" xmlns:vt="http://schemas.openxmlformats.org/officeDocument/2006/docPropsVTypes"/>
</file>