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zvērinātu notāru atlīdzības taksēm un to noteikšanas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w:t>
      </w:r>
      <w:r>
        <w:br/>
      </w:r>
      <w:r w:rsidR="00000000" w:rsidRPr="00000000" w:rsidDel="00000000">
        <w:rPr>
          <w:rStyle w:val="paragraph"/>
          <w:i w:val="1"/>
          <w:rtl w:val="0"/>
        </w:rPr>
        <w:t xml:space="preserve">165. 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zvērinātu notāru atlīdzības takses un to noteikšanas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un </w:t>
      </w:r>
      <w:r w:rsidR="00000000" w:rsidRPr="00000000" w:rsidDel="00000000">
        <w:rPr>
          <w:rtl w:val="0"/>
        </w:rPr>
        <w:t xml:space="preserve">37.</w:t>
      </w:r>
      <w:r w:rsidR="00000000" w:rsidRPr="00000000" w:rsidDel="00000000">
        <w:rPr>
          <w:rtl w:val="0"/>
        </w:rPr>
        <w:t xml:space="preserve">punktā minēto dokumentu projektus persona sastāda bez zvērināta notāra un viņa personāla palīdzības, zvērināta notāra atlīdzības takse ir 75 % no šajos noteikumos paredzētās takses.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11.08.2020. noteikumiem Nr. 512)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dokuments, ko zvērināts notārs taisa kā notariālo aktu vai apliecinājumu, sastāv no vairāk nekā četrām lapām, zvērināts notārs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punktā paredzētajai taksei pieskaita atlīdzību 10 % apmērā par katru nākamo lapu.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zvērināts notārs apliecina parakstu zem svešvalodā rakstīta akta vai taisa apliecinājumu svešvalodā, zvērināta notāra atlīdzības takse ir par 50 % lielāka nekā šajos noteikumos noteiktā atlīdzības takse, bet, ja zvērināts notārs apliecina parakstu zem vairākās valodās rakstīta akta, zvērināta notāra atlīdzības takse ir divkāršā apmērā, ja šajos noteikumos nav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zvērināts notārs pēc klienta lūguma amata darbības veic ārpus darba laika, zvērināta notāra atlīdzības takse ir par 50 % lielāka nekā šajos noteikumos noteiktā atlīdzības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 53.</w:t>
      </w:r>
      <w:r w:rsidR="00000000" w:rsidRPr="00000000" w:rsidDel="00000000">
        <w:rPr>
          <w:vertAlign w:val="superscript"/>
          <w:rtl w:val="0"/>
        </w:rPr>
        <w:t xml:space="preserve">3</w:t>
      </w:r>
      <w:r w:rsidR="00000000" w:rsidRPr="00000000" w:rsidDel="00000000">
        <w:rPr>
          <w:rtl w:val="0"/>
        </w:rPr>
        <w:t xml:space="preserve"> , 53.</w:t>
      </w:r>
      <w:r w:rsidR="00000000" w:rsidRPr="00000000" w:rsidDel="00000000">
        <w:rPr>
          <w:vertAlign w:val="superscript"/>
          <w:rtl w:val="0"/>
        </w:rPr>
        <w:t xml:space="preserve">5</w:t>
      </w:r>
      <w:r w:rsidR="00000000" w:rsidRPr="00000000" w:rsidDel="00000000">
        <w:rPr>
          <w:rtl w:val="0"/>
        </w:rPr>
        <w:t xml:space="preserve">, 53.</w:t>
      </w:r>
      <w:r w:rsidR="00000000" w:rsidRPr="00000000" w:rsidDel="00000000">
        <w:rPr>
          <w:vertAlign w:val="superscript"/>
          <w:rtl w:val="0"/>
        </w:rPr>
        <w:t xml:space="preserve">6</w:t>
      </w:r>
      <w:r w:rsidR="00000000" w:rsidRPr="00000000" w:rsidDel="00000000">
        <w:rPr>
          <w:rtl w:val="0"/>
        </w:rPr>
        <w:t xml:space="preserve"> un 53.</w:t>
      </w:r>
      <w:r w:rsidR="00000000" w:rsidRPr="00000000" w:rsidDel="00000000">
        <w:rPr>
          <w:vertAlign w:val="superscript"/>
          <w:rtl w:val="0"/>
        </w:rPr>
        <w:t xml:space="preserve">7</w:t>
      </w:r>
      <w:r w:rsidR="00000000" w:rsidRPr="00000000" w:rsidDel="00000000">
        <w:rPr>
          <w:rtl w:val="0"/>
        </w:rPr>
        <w:t xml:space="preserve"> punktā noteikto atlīdzības taksi neiekasē papildus šo noteikumu 6., 33. un 52. punktā paredzētajai taksei.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Zvērināti notāri šajos noteikumos noteiktajai zvērināta notāra atlīdzībai pieskaita pievienotās vērtības nodokļa summu atbilstoši Pievienotās vērtības nodokļa likumā noteiktajam apmēram.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Atlīdzības takse par notariālo aktu taisīšanu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Notariālā akta taisīšana par darījumu ir 0,5 % no darījuma summas, bet ne mazāk kā 80 </w:t>
      </w:r>
      <w:r w:rsidR="00000000" w:rsidRPr="00000000" w:rsidDel="00000000">
        <w:rPr>
          <w:i w:val="1"/>
          <w:rtl w:val="0"/>
        </w:rPr>
        <w:t xml:space="preserve">euro</w:t>
      </w:r>
      <w:r w:rsidR="00000000" w:rsidRPr="00000000" w:rsidDel="00000000">
        <w:rPr>
          <w:rtl w:val="0"/>
        </w:rPr>
        <w:t xml:space="preserve"> (taksē ietilpst zvērināta notāra atlīdzības takse par šo noteikumu 33., 45., 46., 47., 47.</w:t>
      </w:r>
      <w:r w:rsidR="00000000" w:rsidRPr="00000000" w:rsidDel="00000000">
        <w:rPr>
          <w:vertAlign w:val="superscript"/>
          <w:rtl w:val="0"/>
        </w:rPr>
        <w:t xml:space="preserve">3</w:t>
      </w:r>
      <w:r w:rsidR="00000000" w:rsidRPr="00000000" w:rsidDel="00000000">
        <w:rPr>
          <w:rtl w:val="0"/>
        </w:rPr>
        <w:t xml:space="preserve">, 51.,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un 53.</w:t>
      </w:r>
      <w:r w:rsidR="00000000" w:rsidRPr="00000000" w:rsidDel="00000000">
        <w:rPr>
          <w:vertAlign w:val="superscript"/>
          <w:rtl w:val="0"/>
        </w:rPr>
        <w:t xml:space="preserve">3</w:t>
      </w:r>
      <w:r w:rsidR="00000000" w:rsidRPr="00000000" w:rsidDel="00000000">
        <w:rPr>
          <w:rtl w:val="0"/>
        </w:rPr>
        <w:t xml:space="preserve"> punktā minēto amata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Notariālā izpildu akta taisīšana: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saistībām, kas vērstas uz naudas samaksu, – 50 % apmērā no šo noteikumu </w:t>
      </w:r>
      <w:r w:rsidR="00000000" w:rsidRPr="00000000" w:rsidDel="00000000">
        <w:rPr>
          <w:rtl w:val="0"/>
        </w:rPr>
        <w:t xml:space="preserve">6.</w:t>
      </w:r>
      <w:r w:rsidR="00000000" w:rsidRPr="00000000" w:rsidDel="00000000">
        <w:rPr>
          <w:rtl w:val="0"/>
        </w:rPr>
        <w:t xml:space="preserve">punktā minētās takses, par pamatu aprēķinam ņemot piedzenamās summas apmēru;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vienreizējiem vai periodiskiem uzturlīdzekļu maksājumiem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citām saistībām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10.12.2013. noteikumu Nr.1450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Studiju un studējošo kredītlīguma taisīšana (taksē ietilpst zvērināta notāra atlīdzības takse par šo noteikumu </w:t>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 punktā minēto amata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līguma summu līdz 5000 </w:t>
      </w:r>
      <w:r w:rsidR="00000000" w:rsidRPr="00000000" w:rsidDel="00000000">
        <w:rPr>
          <w:i w:val="1"/>
          <w:rtl w:val="0"/>
        </w:rPr>
        <w:t xml:space="preserve">euro</w:t>
      </w:r>
      <w:r w:rsidR="00000000" w:rsidRPr="00000000" w:rsidDel="00000000">
        <w:rPr>
          <w:rtl w:val="0"/>
        </w:rPr>
        <w:t xml:space="preserve"> (ieskaitot) – 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līguma summu no 5001 </w:t>
      </w:r>
      <w:r w:rsidR="00000000" w:rsidRPr="00000000" w:rsidDel="00000000">
        <w:rPr>
          <w:i w:val="1"/>
          <w:rtl w:val="0"/>
        </w:rPr>
        <w:t xml:space="preserve">euro</w:t>
      </w:r>
      <w:r w:rsidR="00000000" w:rsidRPr="00000000" w:rsidDel="00000000">
        <w:rPr>
          <w:rtl w:val="0"/>
        </w:rPr>
        <w:t xml:space="preserve"> līdz 10 000 </w:t>
      </w:r>
      <w:r w:rsidR="00000000" w:rsidRPr="00000000" w:rsidDel="00000000">
        <w:rPr>
          <w:i w:val="1"/>
          <w:rtl w:val="0"/>
        </w:rPr>
        <w:t xml:space="preserve">euro</w:t>
      </w:r>
      <w:r w:rsidR="00000000" w:rsidRPr="00000000" w:rsidDel="00000000">
        <w:rPr>
          <w:rtl w:val="0"/>
        </w:rPr>
        <w:t xml:space="preserve"> (ieskaitot) – 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līguma summu no 10 001 </w:t>
      </w:r>
      <w:r w:rsidR="00000000" w:rsidRPr="00000000" w:rsidDel="00000000">
        <w:rPr>
          <w:i w:val="1"/>
          <w:rtl w:val="0"/>
        </w:rPr>
        <w:t xml:space="preserve">euro </w:t>
      </w:r>
      <w:r w:rsidR="00000000" w:rsidRPr="00000000" w:rsidDel="00000000">
        <w:rPr>
          <w:rtl w:val="0"/>
        </w:rPr>
        <w:t xml:space="preserve">līdz 15 000 </w:t>
      </w:r>
      <w:r w:rsidR="00000000" w:rsidRPr="00000000" w:rsidDel="00000000">
        <w:rPr>
          <w:i w:val="1"/>
          <w:rtl w:val="0"/>
        </w:rPr>
        <w:t xml:space="preserve">euro</w:t>
      </w:r>
      <w:r w:rsidR="00000000" w:rsidRPr="00000000" w:rsidDel="00000000">
        <w:rPr>
          <w:rtl w:val="0"/>
        </w:rPr>
        <w:t xml:space="preserve"> (ieskaitot) – 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līguma summu no 15 001 </w:t>
      </w:r>
      <w:r w:rsidR="00000000" w:rsidRPr="00000000" w:rsidDel="00000000">
        <w:rPr>
          <w:i w:val="1"/>
          <w:rtl w:val="0"/>
        </w:rPr>
        <w:t xml:space="preserve">euro</w:t>
      </w:r>
      <w:r w:rsidR="00000000" w:rsidRPr="00000000" w:rsidDel="00000000">
        <w:rPr>
          <w:rtl w:val="0"/>
        </w:rPr>
        <w:t xml:space="preserve"> – 0,5 % no darījuma 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830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Notariālā izpildu akta grozījumu taisīšana: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saistībām, kas vērstas uz naudas samaksu, – 40 </w:t>
      </w:r>
      <w:r w:rsidR="00000000" w:rsidRPr="00000000" w:rsidDel="00000000">
        <w:rPr>
          <w:i w:val="1"/>
          <w:rtl w:val="0"/>
        </w:rPr>
        <w:t xml:space="preserve">euro</w:t>
      </w:r>
      <w:r w:rsidR="00000000" w:rsidRPr="00000000" w:rsidDel="00000000">
        <w:rPr>
          <w:rtl w:val="0"/>
        </w:rPr>
        <w:t xml:space="preserve">, bet, ja ar grozījumu tiek palielināts piedzenamās summas apmērs, piemēro šo noteikumu 6.</w:t>
      </w:r>
      <w:r w:rsidR="00000000" w:rsidRPr="00000000" w:rsidDel="00000000">
        <w:rPr>
          <w:vertAlign w:val="superscript"/>
          <w:rtl w:val="0"/>
        </w:rPr>
        <w:t xml:space="preserve">1</w:t>
      </w:r>
      <w:r w:rsidR="00000000" w:rsidRPr="00000000" w:rsidDel="00000000">
        <w:rPr>
          <w:rtl w:val="0"/>
        </w:rPr>
        <w:t xml:space="preserve"> punktā minēto taksi attiecībā uz piedzenamās summas starpību;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vienreizējiem vai periodiskiem uzturlīdzekļu maksājumiem –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citām saistībām – 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Laulības līguma taisīšana – 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18.06.2019. noteikumiem Nr. 266)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Pilnvaras taisīšana: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universālpilnvara – 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ģenerālpilnvara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speciālpilnvara – 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pilnvara pensijas, pabalstu, uzturlīdzekļu saņemšanai – 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pilnvara nepilngadīgo interešu pārstāvībai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Notariālā akta taisīšana, ja tam nav pastāvīgu saistību rakstura (piemēram, lūgums, paziņojums, apliecinājums, atļauja), – 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Notariālā akta taisīšana, ja tam nav pastāvīgu saistību rakstura un tas paredzēts nepilngadīgas personas tiesību nodrošināšanai (piemēram, piekrišana bērna ceļošanai),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Notariālā akta taisīšana, ja nav noteikta darījuma summa (piemēram, lietošanas kārtības līgums, mantojuma līgums), – 80,00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Darījuma noteikumu grozījums – 40 </w:t>
      </w:r>
      <w:r w:rsidR="00000000" w:rsidRPr="00000000" w:rsidDel="00000000">
        <w:rPr>
          <w:i w:val="1"/>
          <w:rtl w:val="0"/>
        </w:rPr>
        <w:t xml:space="preserve">euro</w:t>
      </w:r>
      <w:r w:rsidR="00000000" w:rsidRPr="00000000" w:rsidDel="00000000">
        <w:rPr>
          <w:rtl w:val="0"/>
        </w:rPr>
        <w:t xml:space="preserve">, bet, ja ar grozījumu tiek palielināta darījuma summa, piemēro šo noteikumu </w:t>
      </w:r>
      <w:r w:rsidR="00000000" w:rsidRPr="00000000" w:rsidDel="00000000">
        <w:rPr>
          <w:rtl w:val="0"/>
        </w:rPr>
        <w:t xml:space="preserve">6.</w:t>
      </w:r>
      <w:r w:rsidR="00000000" w:rsidRPr="00000000" w:rsidDel="00000000">
        <w:rPr>
          <w:rtl w:val="0"/>
        </w:rPr>
        <w:t xml:space="preserve"> punktā minēto taksi vai studiju un studējošo kredītlīgumu grozījumu gadījumā – šo noteikumu 6.</w:t>
      </w:r>
      <w:r w:rsidR="00000000" w:rsidRPr="00000000" w:rsidDel="00000000">
        <w:rPr>
          <w:vertAlign w:val="superscript"/>
          <w:rtl w:val="0"/>
        </w:rPr>
        <w:t xml:space="preserve">2 </w:t>
      </w:r>
      <w:r w:rsidR="00000000" w:rsidRPr="00000000" w:rsidDel="00000000">
        <w:rPr>
          <w:rtl w:val="0"/>
        </w:rPr>
        <w:t xml:space="preserve">punktā minēto taksi attiecībā uz darījuma summas starpību.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Testamenta taisīšana – 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Testamenta glabāšana un attiecīga notariāla akta taisīšana – 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Kuģa pieņemšanas un nodošanas akts – 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Pieteikuma izskatīšana par fiziskās personas atbrīvošanu no parādsaistībām –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830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Atlīdzības takse par apliecinājumu taisīšanu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Paraksta īstuma apliecināšana – 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Paraksta īstuma apliecināšana likumā "Par tautas nobalsošanu, likumu ierosināšanu un Eiropas pilsoņu iniciatīvu" un Politisko partiju likumā paredzētajā gadījumā – 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Paraksta īstuma un rīcībspējas apliecināšana uz pieteikumiem un lūgumiem publiskajiem reģistriem – 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Latvijas Zvērinātu notāru padomes tīmekļvietnē iesniegta paziņojuma apliecināšana – 15,00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Apliecinājums, ka persona ir dzīva, – 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Jūras protesta apliecināšana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Vekseļu un čeku protesta akts – 50 % no šo noteikumu </w:t>
      </w:r>
      <w:r w:rsidR="00000000" w:rsidRPr="00000000" w:rsidDel="00000000">
        <w:rPr>
          <w:rtl w:val="0"/>
        </w:rPr>
        <w:t xml:space="preserve">6.</w:t>
      </w:r>
      <w:r w:rsidR="00000000" w:rsidRPr="00000000" w:rsidDel="00000000">
        <w:rPr>
          <w:rtl w:val="0"/>
        </w:rPr>
        <w:t xml:space="preserve">punktā minētās takses.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Protestam iesniegtā vekseļa iekasēšana pirms protesta – 0,1 % no iekasētās summas, bet ne mazāk kā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Noraksta, kopijas un pases izraksta apliecināšana – 2 </w:t>
      </w:r>
      <w:r w:rsidR="00000000" w:rsidRPr="00000000" w:rsidDel="00000000">
        <w:rPr>
          <w:i w:val="1"/>
          <w:rtl w:val="0"/>
        </w:rPr>
        <w:t xml:space="preserve">euro</w:t>
      </w:r>
      <w:r w:rsidR="00000000" w:rsidRPr="00000000" w:rsidDel="00000000">
        <w:rPr>
          <w:rtl w:val="0"/>
        </w:rPr>
        <w:t xml:space="preserve"> par katru lappusi, noraksta, kopijas un pases izraksta izgatavošana – 0,50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Dokumenta izraksta apliecināšana – 2,00 </w:t>
      </w:r>
      <w:r w:rsidR="00000000" w:rsidRPr="00000000" w:rsidDel="00000000">
        <w:rPr>
          <w:i w:val="1"/>
          <w:rtl w:val="0"/>
        </w:rPr>
        <w:t xml:space="preserve">euro</w:t>
      </w:r>
      <w:r w:rsidR="00000000" w:rsidRPr="00000000" w:rsidDel="00000000">
        <w:rPr>
          <w:rtl w:val="0"/>
        </w:rPr>
        <w:t xml:space="preserve"> par katru lappusi, dokumenta izraksta izgatavošana – 3,50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Notariālo aktu grāmatas otro un turpmāko izrakstu un notariālo aktu otro un turpmāko norakstu izsniegšana – 3,50 </w:t>
      </w:r>
      <w:r w:rsidR="00000000" w:rsidRPr="00000000" w:rsidDel="00000000">
        <w:rPr>
          <w:i w:val="1"/>
          <w:rtl w:val="0"/>
        </w:rPr>
        <w:t xml:space="preserve">euro</w:t>
      </w:r>
      <w:r w:rsidR="00000000" w:rsidRPr="00000000" w:rsidDel="00000000">
        <w:rPr>
          <w:rtl w:val="0"/>
        </w:rPr>
        <w:t xml:space="preserve"> par katru aktu grāmatas lappusi, par reģistra izrakstu – 2 </w:t>
      </w:r>
      <w:r w:rsidR="00000000" w:rsidRPr="00000000" w:rsidDel="00000000">
        <w:rPr>
          <w:i w:val="1"/>
          <w:rtl w:val="0"/>
        </w:rPr>
        <w:t xml:space="preserve">euro</w:t>
      </w:r>
      <w:r w:rsidR="00000000" w:rsidRPr="00000000" w:rsidDel="00000000">
        <w:rPr>
          <w:rtl w:val="0"/>
        </w:rPr>
        <w:t xml:space="preserve"> par katru lappusi.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18.06.2019. noteikumiem Nr. 266)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Dokumentu uzrādīšanas laika apliecināšana – 1 </w:t>
      </w:r>
      <w:r w:rsidR="00000000" w:rsidRPr="00000000" w:rsidDel="00000000">
        <w:rPr>
          <w:i w:val="1"/>
          <w:rtl w:val="0"/>
        </w:rPr>
        <w:t xml:space="preserve">euro</w:t>
      </w:r>
      <w:r w:rsidR="00000000" w:rsidRPr="00000000" w:rsidDel="00000000">
        <w:rPr>
          <w:rtl w:val="0"/>
        </w:rPr>
        <w:t xml:space="preserve"> par katru lapu, dokumentu ierakstīšana aktu grāmatā – 4 </w:t>
      </w:r>
      <w:r w:rsidR="00000000" w:rsidRPr="00000000" w:rsidDel="00000000">
        <w:rPr>
          <w:i w:val="1"/>
          <w:rtl w:val="0"/>
        </w:rPr>
        <w:t xml:space="preserve">euro</w:t>
      </w:r>
      <w:r w:rsidR="00000000" w:rsidRPr="00000000" w:rsidDel="00000000">
        <w:rPr>
          <w:rtl w:val="0"/>
        </w:rPr>
        <w:t xml:space="preserve"> par katru grāmatā ierakstītu lapu.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Tulkojuma pareizības apliecināšana – 5 </w:t>
      </w:r>
      <w:r w:rsidR="00000000" w:rsidRPr="00000000" w:rsidDel="00000000">
        <w:rPr>
          <w:i w:val="1"/>
          <w:rtl w:val="0"/>
        </w:rPr>
        <w:t xml:space="preserve">euro</w:t>
      </w:r>
      <w:r w:rsidR="00000000" w:rsidRPr="00000000" w:rsidDel="00000000">
        <w:rPr>
          <w:rtl w:val="0"/>
        </w:rPr>
        <w:t xml:space="preserve"> par katru pilnu vai nepilnu lappusi.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Pilnvarojuma atsaukums – 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Paziņojuma nodošana – 8 </w:t>
      </w:r>
      <w:r w:rsidR="00000000" w:rsidRPr="00000000" w:rsidDel="00000000">
        <w:rPr>
          <w:i w:val="1"/>
          <w:rtl w:val="0"/>
        </w:rPr>
        <w:t xml:space="preserve">euro</w:t>
      </w:r>
      <w:r w:rsidR="00000000" w:rsidRPr="00000000" w:rsidDel="00000000">
        <w:rPr>
          <w:rtl w:val="0"/>
        </w:rPr>
        <w:t xml:space="preserve"> par katru saņēmēju.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Paziņojuma apliecības izsniegšana – 3 </w:t>
      </w:r>
      <w:r w:rsidR="00000000" w:rsidRPr="00000000" w:rsidDel="00000000">
        <w:rPr>
          <w:i w:val="1"/>
          <w:rtl w:val="0"/>
        </w:rPr>
        <w:t xml:space="preserve">euro</w:t>
      </w:r>
      <w:r w:rsidR="00000000" w:rsidRPr="00000000" w:rsidDel="00000000">
        <w:rPr>
          <w:rtl w:val="0"/>
        </w:rPr>
        <w:t xml:space="preserve"> par katru paziņojumu un katru atbildi.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Apliecība par līdzēju ierašanos vai neierašanos zvērināta notāra prakses vietā – 2,00 </w:t>
      </w:r>
      <w:r w:rsidR="00000000" w:rsidRPr="00000000" w:rsidDel="00000000">
        <w:rPr>
          <w:i w:val="1"/>
          <w:rtl w:val="0"/>
        </w:rPr>
        <w:t xml:space="preserve">euro</w:t>
      </w:r>
      <w:r w:rsidR="00000000" w:rsidRPr="00000000" w:rsidDel="00000000">
        <w:rPr>
          <w:rtl w:val="0"/>
        </w:rPr>
        <w:t xml:space="preserve"> par katru personu un 15,00 </w:t>
      </w:r>
      <w:r w:rsidR="00000000" w:rsidRPr="00000000" w:rsidDel="00000000">
        <w:rPr>
          <w:i w:val="1"/>
          <w:rtl w:val="0"/>
        </w:rPr>
        <w:t xml:space="preserve">euro</w:t>
      </w:r>
      <w:r w:rsidR="00000000" w:rsidRPr="00000000" w:rsidDel="00000000">
        <w:rPr>
          <w:rtl w:val="0"/>
        </w:rPr>
        <w:t xml:space="preserve"> par katru stundu, nepilnu stundu skaitot par pilnu stundu attiecībā uz ieradušos personu paskaidrojumu uzklausīšanu un norādīšanu apliecībā.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Seifu un citu glabātavu satura apliecināšana – 29 </w:t>
      </w:r>
      <w:r w:rsidR="00000000" w:rsidRPr="00000000" w:rsidDel="00000000">
        <w:rPr>
          <w:i w:val="1"/>
          <w:rtl w:val="0"/>
        </w:rPr>
        <w:t xml:space="preserve">euro</w:t>
      </w:r>
      <w:r w:rsidR="00000000" w:rsidRPr="00000000" w:rsidDel="00000000">
        <w:rPr>
          <w:rtl w:val="0"/>
        </w:rPr>
        <w:t xml:space="preserve"> par katru pilnu stundu, nepilnu stundu skaitot par pilnu stundu.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Sapulču, darbību un notikumu norises apliecināšana – 29 </w:t>
      </w:r>
      <w:r w:rsidR="00000000" w:rsidRPr="00000000" w:rsidDel="00000000">
        <w:rPr>
          <w:i w:val="1"/>
          <w:rtl w:val="0"/>
        </w:rPr>
        <w:t xml:space="preserve">euro </w:t>
      </w:r>
      <w:r w:rsidR="00000000" w:rsidRPr="00000000" w:rsidDel="00000000">
        <w:rPr>
          <w:rtl w:val="0"/>
        </w:rPr>
        <w:t xml:space="preserve">par katru pilnu stundu, nepilnu stundu skaitot par pilnu stundu.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Iesnieguma, paziņojuma (deklarācijas) un liecības sniegšanas apliecināšana – 29 </w:t>
      </w:r>
      <w:r w:rsidR="00000000" w:rsidRPr="00000000" w:rsidDel="00000000">
        <w:rPr>
          <w:i w:val="1"/>
          <w:rtl w:val="0"/>
        </w:rPr>
        <w:t xml:space="preserve">euro </w:t>
      </w:r>
      <w:r w:rsidR="00000000" w:rsidRPr="00000000" w:rsidDel="00000000">
        <w:rPr>
          <w:rtl w:val="0"/>
        </w:rPr>
        <w:t xml:space="preserve">un 15 </w:t>
      </w:r>
      <w:r w:rsidR="00000000" w:rsidRPr="00000000" w:rsidDel="00000000">
        <w:rPr>
          <w:i w:val="1"/>
          <w:rtl w:val="0"/>
        </w:rPr>
        <w:t xml:space="preserve">euro</w:t>
      </w:r>
      <w:r w:rsidR="00000000" w:rsidRPr="00000000" w:rsidDel="00000000">
        <w:rPr>
          <w:rtl w:val="0"/>
        </w:rPr>
        <w:t xml:space="preserve"> par katru uzklausīšanas stundu, nepilnu stundu skaitot par pilnu stundu.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Publiska dokumenta legalizācija ar apliecinājumu (</w:t>
      </w:r>
      <w:r w:rsidR="00000000" w:rsidRPr="00000000" w:rsidDel="00000000">
        <w:rPr>
          <w:i w:val="1"/>
          <w:rtl w:val="0"/>
        </w:rPr>
        <w:t xml:space="preserve">apostille</w:t>
      </w:r>
      <w:r w:rsidR="00000000" w:rsidRPr="00000000" w:rsidDel="00000000">
        <w:rPr>
          <w:rtl w:val="0"/>
        </w:rPr>
        <w:t xml:space="preserve">) – 18,00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Atlīdzības takse par naudas, vērtspapīru, vērtslietu, priekšmetu un dokumentu pieņemšanu glabāšanā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w:t>
      </w:r>
      <w:r w:rsidR="00000000" w:rsidRPr="00000000" w:rsidDel="00000000">
        <w:rPr>
          <w:b w:val="1"/>
          <w:rtl w:val="0"/>
        </w:rPr>
        <w:t xml:space="preserve"> </w:t>
      </w:r>
      <w:r w:rsidR="00000000" w:rsidRPr="00000000" w:rsidDel="00000000">
        <w:rPr>
          <w:rtl w:val="0"/>
        </w:rPr>
        <w:t xml:space="preserve">glabājumā nodota nauda, – 0,3 % no glabājumā nodotās summas, bet ne mazāk kā 50 </w:t>
      </w:r>
      <w:r w:rsidR="00000000" w:rsidRPr="00000000" w:rsidDel="00000000">
        <w:rPr>
          <w:i w:val="1"/>
          <w:rtl w:val="0"/>
        </w:rPr>
        <w:t xml:space="preserve">euro</w:t>
      </w:r>
      <w:r w:rsidR="00000000" w:rsidRPr="00000000" w:rsidDel="00000000">
        <w:rPr>
          <w:rtl w:val="0"/>
        </w:rPr>
        <w:t xml:space="preserve">. Ja glabājuma termiņš ir ilgāks par mēnesi, par otro un katru nākamo mēnesi – 10,00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glabājumā nodoti vērtspapīri, vērtslietas, priekšmeti vai ieķīlājuma raksti, – 40 % no šo noteikumu 6. punktā minētās takses.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glabājumā nodoti citi dokumenti vai slēgtas aploksnes, – 10 </w:t>
      </w:r>
      <w:r w:rsidR="00000000" w:rsidRPr="00000000" w:rsidDel="00000000">
        <w:rPr>
          <w:i w:val="1"/>
          <w:rtl w:val="0"/>
        </w:rPr>
        <w:t xml:space="preserve">euro</w:t>
      </w:r>
      <w:r w:rsidR="00000000" w:rsidRPr="00000000" w:rsidDel="00000000">
        <w:rPr>
          <w:rtl w:val="0"/>
        </w:rPr>
        <w:t xml:space="preserve"> mēnesī par dokumentu vai aploksni.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18.06.2019. noteikumiem Nr. 266)</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Noguldījuma procenti, kas saņemti par zvērināta notāra kontā kredītiestādē iemaksāto glabājuma naudu, pieskaitāmi šo noteikumu </w:t>
      </w:r>
      <w:r w:rsidR="00000000" w:rsidRPr="00000000" w:rsidDel="00000000">
        <w:rPr>
          <w:rtl w:val="0"/>
        </w:rPr>
        <w:t xml:space="preserve">33.</w:t>
      </w:r>
      <w:r w:rsidR="00000000" w:rsidRPr="00000000" w:rsidDel="00000000">
        <w:rPr>
          <w:rtl w:val="0"/>
        </w:rPr>
        <w:t xml:space="preserve">punktā minētajai zvērināta notāra atlīdzībai.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Atlīdzības takse par mantojuma lietu vešanu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Apliecība par pēdējās gribas rīkojuma nolasīšanu – 29 </w:t>
      </w:r>
      <w:r w:rsidR="00000000" w:rsidRPr="00000000" w:rsidDel="00000000">
        <w:rPr>
          <w:i w:val="1"/>
          <w:rtl w:val="0"/>
        </w:rPr>
        <w:t xml:space="preserve">euro</w:t>
      </w:r>
      <w:r w:rsidR="00000000" w:rsidRPr="00000000" w:rsidDel="00000000">
        <w:rPr>
          <w:rtl w:val="0"/>
        </w:rPr>
        <w:t xml:space="preserve"> un 15 </w:t>
      </w:r>
      <w:r w:rsidR="00000000" w:rsidRPr="00000000" w:rsidDel="00000000">
        <w:rPr>
          <w:i w:val="1"/>
          <w:rtl w:val="0"/>
        </w:rPr>
        <w:t xml:space="preserve">euro</w:t>
      </w:r>
      <w:r w:rsidR="00000000" w:rsidRPr="00000000" w:rsidDel="00000000">
        <w:rPr>
          <w:rtl w:val="0"/>
        </w:rPr>
        <w:t xml:space="preserve"> par otro un katru nākamo nolasīšanas stundu, nepilnu stundu skaitot par pilnu stundu.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Mantošanas iesnieguma vai pārdzīvojušā laulātā iesnieguma apliecināšana par laulātā mantas daļu laulāto kopmantā – 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Notariāls akts par aizgādnības nodibināšanu mantojumam – 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Apliecība par laulātā mantas daļu – 20 </w:t>
      </w:r>
      <w:r w:rsidR="00000000" w:rsidRPr="00000000" w:rsidDel="00000000">
        <w:rPr>
          <w:i w:val="1"/>
          <w:rtl w:val="0"/>
        </w:rPr>
        <w:t xml:space="preserve">euro</w:t>
      </w:r>
      <w:r w:rsidR="00000000" w:rsidRPr="00000000" w:rsidDel="00000000">
        <w:rPr>
          <w:rtl w:val="0"/>
        </w:rPr>
        <w:t xml:space="preserve">, bet, ja mantas vērtība pārsniedz 4980 </w:t>
      </w:r>
      <w:r w:rsidR="00000000" w:rsidRPr="00000000" w:rsidDel="00000000">
        <w:rPr>
          <w:i w:val="1"/>
          <w:rtl w:val="0"/>
        </w:rPr>
        <w:t xml:space="preserve">euro</w:t>
      </w:r>
      <w:r w:rsidR="00000000" w:rsidRPr="00000000" w:rsidDel="00000000">
        <w:rPr>
          <w:rtl w:val="0"/>
        </w:rPr>
        <w:t xml:space="preserve">, papildus noteiktajai taksei – 0,3 % no mantas vērtības, kas pārsniedz 4980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Mantojuma apliecība neatkarīgi no mantošanas pamata: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laulātā un kopā ar mantojuma atstājēju dzīvojošajiem pirmās, otrās un trešās šķiras mantiniekiem – 39 </w:t>
      </w:r>
      <w:r w:rsidR="00000000" w:rsidRPr="00000000" w:rsidDel="00000000">
        <w:rPr>
          <w:i w:val="1"/>
          <w:rtl w:val="0"/>
        </w:rPr>
        <w:t xml:space="preserve">euro</w:t>
      </w:r>
      <w:r w:rsidR="00000000" w:rsidRPr="00000000" w:rsidDel="00000000">
        <w:rPr>
          <w:rtl w:val="0"/>
        </w:rPr>
        <w:t xml:space="preserve">, bet, ja mantojamās mantas vērtība (neizskaitot parādus) pārsniedz 11383 </w:t>
      </w:r>
      <w:r w:rsidR="00000000" w:rsidRPr="00000000" w:rsidDel="00000000">
        <w:rPr>
          <w:i w:val="1"/>
          <w:rtl w:val="0"/>
        </w:rPr>
        <w:t xml:space="preserve">euro</w:t>
      </w:r>
      <w:r w:rsidR="00000000" w:rsidRPr="00000000" w:rsidDel="00000000">
        <w:rPr>
          <w:rtl w:val="0"/>
        </w:rPr>
        <w:t xml:space="preserve">, papildus noteiktajai taksei – 0,25 % no mantojamās mantas vērtības, kas pārsniedz 11383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pārējiem pirmās un otrās šķiras mantiniekiem – 58 </w:t>
      </w:r>
      <w:r w:rsidR="00000000" w:rsidRPr="00000000" w:rsidDel="00000000">
        <w:rPr>
          <w:i w:val="1"/>
          <w:rtl w:val="0"/>
        </w:rPr>
        <w:t xml:space="preserve">euro</w:t>
      </w:r>
      <w:r w:rsidR="00000000" w:rsidRPr="00000000" w:rsidDel="00000000">
        <w:rPr>
          <w:rtl w:val="0"/>
        </w:rPr>
        <w:t xml:space="preserve">, bet, ja mantojamās mantas vērtība (neizskaitot parādus) pārsniedz 8537 </w:t>
      </w:r>
      <w:r w:rsidR="00000000" w:rsidRPr="00000000" w:rsidDel="00000000">
        <w:rPr>
          <w:i w:val="1"/>
          <w:rtl w:val="0"/>
        </w:rPr>
        <w:t xml:space="preserve">euro</w:t>
      </w:r>
      <w:r w:rsidR="00000000" w:rsidRPr="00000000" w:rsidDel="00000000">
        <w:rPr>
          <w:rtl w:val="0"/>
        </w:rPr>
        <w:t xml:space="preserve">, papildus noteiktajai taksei – 0,5 % no mantojamās mantas vērtības, kas pārsniedz 8537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pārējiem trešās šķiras mantiniekiem – 73 </w:t>
      </w:r>
      <w:r w:rsidR="00000000" w:rsidRPr="00000000" w:rsidDel="00000000">
        <w:rPr>
          <w:i w:val="1"/>
          <w:rtl w:val="0"/>
        </w:rPr>
        <w:t xml:space="preserve">euro</w:t>
      </w:r>
      <w:r w:rsidR="00000000" w:rsidRPr="00000000" w:rsidDel="00000000">
        <w:rPr>
          <w:rtl w:val="0"/>
        </w:rPr>
        <w:t xml:space="preserve">, bet, ja mantojamās mantas vērtība (neizskaitot parādus) pārsniedz 3557 </w:t>
      </w:r>
      <w:r w:rsidR="00000000" w:rsidRPr="00000000" w:rsidDel="00000000">
        <w:rPr>
          <w:i w:val="1"/>
          <w:rtl w:val="0"/>
        </w:rPr>
        <w:t xml:space="preserve">euro</w:t>
      </w:r>
      <w:r w:rsidR="00000000" w:rsidRPr="00000000" w:rsidDel="00000000">
        <w:rPr>
          <w:rtl w:val="0"/>
        </w:rPr>
        <w:t xml:space="preserve">, papildus noteiktajai taksei – 1,5 % no mantojamās mantas vērtības, kas pārsniedz 3557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ceturtās šķiras mantiniekiem – 73 </w:t>
      </w:r>
      <w:r w:rsidR="00000000" w:rsidRPr="00000000" w:rsidDel="00000000">
        <w:rPr>
          <w:i w:val="1"/>
          <w:rtl w:val="0"/>
        </w:rPr>
        <w:t xml:space="preserve">euro</w:t>
      </w:r>
      <w:r w:rsidR="00000000" w:rsidRPr="00000000" w:rsidDel="00000000">
        <w:rPr>
          <w:rtl w:val="0"/>
        </w:rPr>
        <w:t xml:space="preserve">, bet, ja mantojamās mantas vērtība (neizskaitot parādus) pārsniedz 1067 </w:t>
      </w:r>
      <w:r w:rsidR="00000000" w:rsidRPr="00000000" w:rsidDel="00000000">
        <w:rPr>
          <w:i w:val="1"/>
          <w:rtl w:val="0"/>
        </w:rPr>
        <w:t xml:space="preserve">euro</w:t>
      </w:r>
      <w:r w:rsidR="00000000" w:rsidRPr="00000000" w:rsidDel="00000000">
        <w:rPr>
          <w:rtl w:val="0"/>
        </w:rPr>
        <w:t xml:space="preserve">, papildus noteiktajai taksei – 5 % no mantojamās mantas vērtības, kas pārsniedz 1067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pārējiem mantiniekiem – 87 </w:t>
      </w:r>
      <w:r w:rsidR="00000000" w:rsidRPr="00000000" w:rsidDel="00000000">
        <w:rPr>
          <w:i w:val="1"/>
          <w:rtl w:val="0"/>
        </w:rPr>
        <w:t xml:space="preserve">euro</w:t>
      </w:r>
      <w:r w:rsidR="00000000" w:rsidRPr="00000000" w:rsidDel="00000000">
        <w:rPr>
          <w:rtl w:val="0"/>
        </w:rPr>
        <w:t xml:space="preserve">, bet, ja mantojamās mantas vērtība (neizskaitot parādus) pārsniedz 854 </w:t>
      </w:r>
      <w:r w:rsidR="00000000" w:rsidRPr="00000000" w:rsidDel="00000000">
        <w:rPr>
          <w:i w:val="1"/>
          <w:rtl w:val="0"/>
        </w:rPr>
        <w:t xml:space="preserve">euro</w:t>
      </w:r>
      <w:r w:rsidR="00000000" w:rsidRPr="00000000" w:rsidDel="00000000">
        <w:rPr>
          <w:rtl w:val="0"/>
        </w:rPr>
        <w:t xml:space="preserve">, papildus noteiktajai taksei – 7,5 % no mantojamās mantas vērtības, kas pārsniedz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50 % likme no šo noteikumu </w:t>
      </w:r>
      <w:r w:rsidR="00000000" w:rsidRPr="00000000" w:rsidDel="00000000">
        <w:rPr>
          <w:rtl w:val="0"/>
        </w:rPr>
        <w:t xml:space="preserve">36.</w:t>
      </w:r>
      <w:r w:rsidR="00000000" w:rsidRPr="00000000" w:rsidDel="00000000">
        <w:rPr>
          <w:rtl w:val="0"/>
        </w:rPr>
        <w:t xml:space="preserve">punktā, </w:t>
      </w:r>
      <w:r w:rsidR="00000000" w:rsidRPr="00000000" w:rsidDel="00000000">
        <w:rPr>
          <w:rtl w:val="0"/>
        </w:rPr>
        <w:t xml:space="preserve">39.1.</w:t>
      </w:r>
      <w:r w:rsidR="00000000" w:rsidRPr="00000000" w:rsidDel="00000000">
        <w:rPr>
          <w:rtl w:val="0"/>
        </w:rPr>
        <w:t xml:space="preserve"> un </w:t>
      </w:r>
      <w:r w:rsidR="00000000" w:rsidRPr="00000000" w:rsidDel="00000000">
        <w:rPr>
          <w:rtl w:val="0"/>
        </w:rPr>
        <w:t xml:space="preserve">39.2.</w:t>
      </w:r>
      <w:r w:rsidR="00000000" w:rsidRPr="00000000" w:rsidDel="00000000">
        <w:rPr>
          <w:rtl w:val="0"/>
        </w:rPr>
        <w:t xml:space="preserve">apakšpunktā minētās takses piemērojama, ja nepilngadīgie bērni manto no saviem tuvākajiem augšupējiem radiniekiem.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Notariālais akts par mantojuma lietas izbeigšanu – 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Eiropas mantošanas apliecības taisīšana: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lietvedību pārrobežu mantojuma lietā uzsāk Latvijas zvērināts notārs un pabeidz to ar Eiropas mantošanas apliecības izsniegšanu, piemēro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 minēto taksi;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Eiropas mantošanas apliecības izsniegšanas pieteikums ir iesniegts pabeigtā mantojuma lietā, – 50 % no šo noteikumu </w:t>
      </w:r>
      <w:r w:rsidR="00000000" w:rsidRPr="00000000" w:rsidDel="00000000">
        <w:rPr>
          <w:rtl w:val="0"/>
        </w:rPr>
        <w:t xml:space="preserve">39.</w:t>
      </w:r>
      <w:r w:rsidR="00000000" w:rsidRPr="00000000" w:rsidDel="00000000">
        <w:rPr>
          <w:rtl w:val="0"/>
        </w:rPr>
        <w:t xml:space="preserve"> un </w:t>
      </w:r>
      <w:r w:rsidR="00000000" w:rsidRPr="00000000" w:rsidDel="00000000">
        <w:rPr>
          <w:rtl w:val="0"/>
        </w:rPr>
        <w:t xml:space="preserve">40.</w:t>
      </w:r>
      <w:r w:rsidR="00000000" w:rsidRPr="00000000" w:rsidDel="00000000">
        <w:rPr>
          <w:rtl w:val="0"/>
        </w:rPr>
        <w:t xml:space="preserve"> punktā minētās takses;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Eiropas mantošanas apliecības izsniegšanas pieteikumu ir iesniedzis testamenta izpildītājs vai mantojuma pārvaldnieks sava statusa un pilnvaru pierādīšanai, – 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29.09.2015. noteikumu Nr. 550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pārrobežu mantojuma lietā zvērināts notārs piemēro ārvalsts likumu (tai skaitā veic lietu tiesību (</w:t>
      </w:r>
      <w:r w:rsidR="00000000" w:rsidRPr="00000000" w:rsidDel="00000000">
        <w:rPr>
          <w:i w:val="1"/>
          <w:rtl w:val="0"/>
        </w:rPr>
        <w:t xml:space="preserve">in rem</w:t>
      </w:r>
      <w:r w:rsidR="00000000" w:rsidRPr="00000000" w:rsidDel="00000000">
        <w:rPr>
          <w:rtl w:val="0"/>
        </w:rPr>
        <w:t xml:space="preserve">) pielāgošanu), zvērināta notāra atlīdzības takse ir par 50 % lielāka nekā šo noteikumu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1.</w:t>
      </w:r>
      <w:r w:rsidR="00000000" w:rsidRPr="00000000" w:rsidDel="00000000">
        <w:rPr>
          <w:rtl w:val="0"/>
        </w:rPr>
        <w:t xml:space="preserve"> un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2.</w:t>
      </w:r>
      <w:r w:rsidR="00000000" w:rsidRPr="00000000" w:rsidDel="00000000">
        <w:rPr>
          <w:rtl w:val="0"/>
        </w:rPr>
        <w:t xml:space="preserve"> apakšpunktā norādītā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29.09.2015. noteikumu Nr. 550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Apliecinājums attiecībā uz publisku aktu mantošanas lietā – 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Atlīdzības takse par mantas dalīšanas projekta sastādīšanu un darbībām ārpus prakses vietas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Mantas dalīšanas projekta sastādīšana – 80 </w:t>
      </w:r>
      <w:r w:rsidR="00000000" w:rsidRPr="00000000" w:rsidDel="00000000">
        <w:rPr>
          <w:i w:val="1"/>
          <w:rtl w:val="0"/>
        </w:rPr>
        <w:t xml:space="preserve">euro</w:t>
      </w:r>
      <w:r w:rsidR="00000000" w:rsidRPr="00000000" w:rsidDel="00000000">
        <w:rPr>
          <w:rtl w:val="0"/>
        </w:rPr>
        <w:t xml:space="preserve">, bet, ja dalāmās mantas vērtība pārsniedz 5691 </w:t>
      </w:r>
      <w:r w:rsidR="00000000" w:rsidRPr="00000000" w:rsidDel="00000000">
        <w:rPr>
          <w:i w:val="1"/>
          <w:rtl w:val="0"/>
        </w:rPr>
        <w:t xml:space="preserve">euro</w:t>
      </w:r>
      <w:r w:rsidR="00000000" w:rsidRPr="00000000" w:rsidDel="00000000">
        <w:rPr>
          <w:rtl w:val="0"/>
        </w:rPr>
        <w:t xml:space="preserve">, papildus noteiktajai taksei – 0,3 % no dalāmās mantas vērtības, kas pārsniedz 5691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Par darbību ārpus zvērināta notāra prakses vietas – 7 </w:t>
      </w:r>
      <w:r w:rsidR="00000000" w:rsidRPr="00000000" w:rsidDel="00000000">
        <w:rPr>
          <w:i w:val="1"/>
          <w:rtl w:val="0"/>
        </w:rPr>
        <w:t xml:space="preserve">euro</w:t>
      </w:r>
      <w:r w:rsidR="00000000" w:rsidRPr="00000000" w:rsidDel="00000000">
        <w:rPr>
          <w:rtl w:val="0"/>
        </w:rPr>
        <w:t xml:space="preserve"> par katru pilnu stundu, ja akts vai apliecinājums taisāms pensionāra, invalīda, nepilngadīgas personas tiesību nodrošināšanai, vai 15 </w:t>
      </w:r>
      <w:r w:rsidR="00000000" w:rsidRPr="00000000" w:rsidDel="00000000">
        <w:rPr>
          <w:i w:val="1"/>
          <w:rtl w:val="0"/>
        </w:rPr>
        <w:t xml:space="preserve">euro</w:t>
      </w:r>
      <w:r w:rsidR="00000000" w:rsidRPr="00000000" w:rsidDel="00000000">
        <w:rPr>
          <w:rtl w:val="0"/>
        </w:rPr>
        <w:t xml:space="preserve"> par katru pilnu stundu citos gadījumos, pieskaitot attiecīgo summu šajos noteikumos minētajai zvērināta notāra atlīdzībai par katru amata darbību. Nepilnu stundu skaita par pilnu stundu.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Atlīdzības takse par projektu sastādīšanu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Darījuma (piemēram, rokasnaudas, aizdevuma, nomas u. c. līguma) projekta sastādīšana, ja tam neseko notariāls akts, – 100,00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Dokumenta projekta sastādīšana, kuram nav pastāvīgu saistību rakstura, ja dokumenta projektam neseko notariāls akts, – 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rtl w:val="0"/>
        </w:rPr>
        <w:t xml:space="preserve"> </w:t>
      </w:r>
      <w:r w:rsidR="00000000" w:rsidRPr="00000000" w:rsidDel="00000000">
        <w:rPr>
          <w:b w:val="1"/>
          <w:rtl w:val="0"/>
        </w:rPr>
        <w:t xml:space="preserve">Atlīdzības takse par juridisko palīdzību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Tiesību un tiesību nodrošinājuma nostiprināšana zemesgrāmatā (dokumentu iesniegšana un saņemšana no attiecīgas zemesgrāmatu nodaļas) – 6 </w:t>
      </w:r>
      <w:r w:rsidR="00000000" w:rsidRPr="00000000" w:rsidDel="00000000">
        <w:rPr>
          <w:i w:val="1"/>
          <w:rtl w:val="0"/>
        </w:rPr>
        <w:t xml:space="preserve">euro</w:t>
      </w:r>
      <w:r w:rsidR="00000000" w:rsidRPr="00000000" w:rsidDel="00000000">
        <w:rPr>
          <w:rtl w:val="0"/>
        </w:rPr>
        <w:t xml:space="preserve"> par katru pilnu stundu, bet ne vairāk kā 25 </w:t>
      </w:r>
      <w:r w:rsidR="00000000" w:rsidRPr="00000000" w:rsidDel="00000000">
        <w:rPr>
          <w:i w:val="1"/>
          <w:rtl w:val="0"/>
        </w:rPr>
        <w:t xml:space="preserve">euro</w:t>
      </w:r>
      <w:r w:rsidR="00000000" w:rsidRPr="00000000" w:rsidDel="00000000">
        <w:rPr>
          <w:rtl w:val="0"/>
        </w:rPr>
        <w:t xml:space="preserve"> par diennakti.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Atļaujas, apliecības un citu dokumentu izsniegšana un nodošana, pieprasīšana un saņemšana – 8 </w:t>
      </w:r>
      <w:r w:rsidR="00000000" w:rsidRPr="00000000" w:rsidDel="00000000">
        <w:rPr>
          <w:i w:val="1"/>
          <w:rtl w:val="0"/>
        </w:rPr>
        <w:t xml:space="preserve">euro</w:t>
      </w:r>
      <w:r w:rsidR="00000000" w:rsidRPr="00000000" w:rsidDel="00000000">
        <w:rPr>
          <w:rtl w:val="0"/>
        </w:rPr>
        <w:t xml:space="preserve"> par katru pieprasījumu.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Darījuma izpildes pilnīga pārraudzība (kompleksas darbības, kas pilnībā ietver šo noteikumu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punktā minētās darbības) – 50 % no zvērināta notāra atlīdzības, kas noteikta par izpildāmā akta apliecināšanu.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(Svītrots ar MK 14.12.2021. noteikumiem Nr. 830)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(Svītrots ar MK 14.12.2021. noteikumiem Nr. 830)</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Amata darbību veikšanai nepieciešamo informācijas sistēmu, izņemot Notāru informācijas sistēmu, datu apstrāde – 3,00 </w:t>
      </w:r>
      <w:r w:rsidR="00000000" w:rsidRPr="00000000" w:rsidDel="00000000">
        <w:rPr>
          <w:i w:val="1"/>
          <w:rtl w:val="0"/>
        </w:rPr>
        <w:t xml:space="preserve">euro</w:t>
      </w:r>
      <w:r w:rsidR="00000000" w:rsidRPr="00000000" w:rsidDel="00000000">
        <w:rPr>
          <w:rtl w:val="0"/>
        </w:rPr>
        <w:t xml:space="preserve"> par katru personu vai īpašumu.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830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 (Svītrots no 01.01.2020. ar MK 18.06.2019. noteikumiem Nr. 266; sk. </w:t>
      </w:r>
      <w:r w:rsidR="00000000" w:rsidRPr="00000000" w:rsidDel="00000000">
        <w:rPr>
          <w:i w:val="1"/>
          <w:rtl w:val="0"/>
        </w:rPr>
        <w:t xml:space="preserve">grozījumu 2. punktu</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(Svītrots no 01.01.2020. ar MK 18.06.2019. noteikumiem Nr. 266; sk. </w:t>
      </w:r>
      <w:r w:rsidR="00000000" w:rsidRPr="00000000" w:rsidDel="00000000">
        <w:rPr>
          <w:i w:val="1"/>
          <w:rtl w:val="0"/>
        </w:rPr>
        <w:t xml:space="preserve">grozījumu 2. punktu</w:t>
      </w:r>
      <w:r w:rsidR="00000000" w:rsidRPr="00000000" w:rsidDel="00000000">
        <w:rPr>
          <w:rtl w:val="0"/>
        </w:rPr>
        <w:t xml:space="preserv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Zemesgrāmatu likuma 97. pantā minēto tiesnešu lēmumu pārsūdzēšana (sūdzības sagatavošana un iesniegšana) – 30 </w:t>
      </w:r>
      <w:r w:rsidR="00000000" w:rsidRPr="00000000" w:rsidDel="00000000">
        <w:rPr>
          <w:i w:val="1"/>
          <w:rtl w:val="0"/>
        </w:rPr>
        <w:t xml:space="preserve">euro</w:t>
      </w:r>
      <w:r w:rsidR="00000000" w:rsidRPr="00000000" w:rsidDel="00000000">
        <w:rPr>
          <w:rtl w:val="0"/>
        </w:rPr>
        <w:t xml:space="preserve"> par katru pilnu stundu, nepilnu stundu skaitot par pilnu stundu.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Dokumenta iesniegšana un saņemšana no komercreģistra – 6 </w:t>
      </w:r>
      <w:r w:rsidR="00000000" w:rsidRPr="00000000" w:rsidDel="00000000">
        <w:rPr>
          <w:i w:val="1"/>
          <w:rtl w:val="0"/>
        </w:rPr>
        <w:t xml:space="preserve">euro</w:t>
      </w:r>
      <w:r w:rsidR="00000000" w:rsidRPr="00000000" w:rsidDel="00000000">
        <w:rPr>
          <w:rtl w:val="0"/>
        </w:rPr>
        <w:t xml:space="preserve"> par katru pilnu stundu, bet ne vairāk kā 25 </w:t>
      </w:r>
      <w:r w:rsidR="00000000" w:rsidRPr="00000000" w:rsidDel="00000000">
        <w:rPr>
          <w:i w:val="1"/>
          <w:rtl w:val="0"/>
        </w:rPr>
        <w:t xml:space="preserve">euro</w:t>
      </w:r>
      <w:r w:rsidR="00000000" w:rsidRPr="00000000" w:rsidDel="00000000">
        <w:rPr>
          <w:rtl w:val="0"/>
        </w:rPr>
        <w:t xml:space="preserve"> par diennakti.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Ziņu iekļaušana Fizisko personu reģistrā par ārzemnieku – 20 </w:t>
      </w:r>
      <w:r w:rsidR="00000000" w:rsidRPr="00000000" w:rsidDel="00000000">
        <w:rPr>
          <w:i w:val="1"/>
          <w:rtl w:val="0"/>
        </w:rPr>
        <w:t xml:space="preserve">euro</w:t>
      </w:r>
      <w:r w:rsidR="00000000" w:rsidRPr="00000000" w:rsidDel="00000000">
        <w:rPr>
          <w:rtl w:val="0"/>
        </w:rPr>
        <w:t xml:space="preserve"> par katru personu, ziņu aktualizēšana Fizisko personu reģistrā par ārzemnieku – 10 </w:t>
      </w:r>
      <w:r w:rsidR="00000000" w:rsidRPr="00000000" w:rsidDel="00000000">
        <w:rPr>
          <w:i w:val="1"/>
          <w:rtl w:val="0"/>
        </w:rPr>
        <w:t xml:space="preserve">euro</w:t>
      </w:r>
      <w:r w:rsidR="00000000" w:rsidRPr="00000000" w:rsidDel="00000000">
        <w:rPr>
          <w:rtl w:val="0"/>
        </w:rPr>
        <w:t xml:space="preserve"> par katru personu.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22.06.2021. noteikumu Nr. 415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Konsultācija notariālu darbību jautājumos, ja tai neseko notariāls akts, – 30 </w:t>
      </w:r>
      <w:r w:rsidR="00000000" w:rsidRPr="00000000" w:rsidDel="00000000">
        <w:rPr>
          <w:i w:val="1"/>
          <w:rtl w:val="0"/>
        </w:rPr>
        <w:t xml:space="preserve">euro</w:t>
      </w:r>
      <w:r w:rsidR="00000000" w:rsidRPr="00000000" w:rsidDel="00000000">
        <w:rPr>
          <w:rtl w:val="0"/>
        </w:rPr>
        <w:t xml:space="preserve"> par katru pilnu stundu, nepilnu stundu skaitot par pilnu stundu. Ja konsultācija sniegta svešvalodā, zvērināta notāra atlīdzības takse ir par 50 % lielāka nekā šajā punktā noteiktā atlīdzības takse.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Zvērināta notāra tulkojums mutvārdos – 10 </w:t>
      </w:r>
      <w:r w:rsidR="00000000" w:rsidRPr="00000000" w:rsidDel="00000000">
        <w:rPr>
          <w:i w:val="1"/>
          <w:rtl w:val="0"/>
        </w:rPr>
        <w:t xml:space="preserve">euro</w:t>
      </w:r>
      <w:r w:rsidR="00000000" w:rsidRPr="00000000" w:rsidDel="00000000">
        <w:rPr>
          <w:rtl w:val="0"/>
        </w:rPr>
        <w:t xml:space="preserve"> par lappusi, rakstveidā – 25 </w:t>
      </w:r>
      <w:r w:rsidR="00000000" w:rsidRPr="00000000" w:rsidDel="00000000">
        <w:rPr>
          <w:i w:val="1"/>
          <w:rtl w:val="0"/>
        </w:rPr>
        <w:t xml:space="preserve">euro </w:t>
      </w:r>
      <w:r w:rsidR="00000000" w:rsidRPr="00000000" w:rsidDel="00000000">
        <w:rPr>
          <w:rtl w:val="0"/>
        </w:rPr>
        <w:t xml:space="preserve">par lappusi.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Risku novērtējumā balstīta klienta izpēte – 60 </w:t>
      </w:r>
      <w:r w:rsidR="00000000" w:rsidRPr="00000000" w:rsidDel="00000000">
        <w:rPr>
          <w:i w:val="1"/>
          <w:rtl w:val="0"/>
        </w:rPr>
        <w:t xml:space="preserve">euro</w:t>
      </w:r>
      <w:r w:rsidR="00000000" w:rsidRPr="00000000" w:rsidDel="00000000">
        <w:rPr>
          <w:rtl w:val="0"/>
        </w:rPr>
        <w:t xml:space="preserve"> par katru pilnu stundu, bet ne mazāk kā 240 </w:t>
      </w:r>
      <w:r w:rsidR="00000000" w:rsidRPr="00000000" w:rsidDel="00000000">
        <w:rPr>
          <w:i w:val="1"/>
          <w:rtl w:val="0"/>
        </w:rPr>
        <w:t xml:space="preserve">euro</w:t>
      </w:r>
      <w:r w:rsidR="00000000" w:rsidRPr="00000000" w:rsidDel="00000000">
        <w:rPr>
          <w:rtl w:val="0"/>
        </w:rPr>
        <w:t xml:space="preserve">, ja fiziskās personas vai juridiskās personas ģeogrāfiskā izcelsme ir ārpus Eiropas Ekonomikas zonas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Risku novērtējumā balstīta klienta izpēte – 40 </w:t>
      </w:r>
      <w:r w:rsidR="00000000" w:rsidRPr="00000000" w:rsidDel="00000000">
        <w:rPr>
          <w:i w:val="1"/>
          <w:rtl w:val="0"/>
        </w:rPr>
        <w:t xml:space="preserve">euro</w:t>
      </w:r>
      <w:r w:rsidR="00000000" w:rsidRPr="00000000" w:rsidDel="00000000">
        <w:rPr>
          <w:rtl w:val="0"/>
        </w:rPr>
        <w:t xml:space="preserve"> par katru pilnu stundu, bet ne mazāk kā 160 </w:t>
      </w:r>
      <w:r w:rsidR="00000000" w:rsidRPr="00000000" w:rsidDel="00000000">
        <w:rPr>
          <w:i w:val="1"/>
          <w:rtl w:val="0"/>
        </w:rPr>
        <w:t xml:space="preserve">euro</w:t>
      </w:r>
      <w:r w:rsidR="00000000" w:rsidRPr="00000000" w:rsidDel="00000000">
        <w:rPr>
          <w:rtl w:val="0"/>
        </w:rPr>
        <w:t xml:space="preserve">, ja Latvijā reģistrētas juridiskās personas pārvaldes institūcijās vai īpašnieku vai patieso labuma guvēju struktūrā ietilpst persona, kuras ģeogrāfiskā izcelsme ir ārpus Eiropas Ekonomikas zonas,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Risku novērtējumā balstīta klienta izpēte – 20 </w:t>
      </w:r>
      <w:r w:rsidR="00000000" w:rsidRPr="00000000" w:rsidDel="00000000">
        <w:rPr>
          <w:i w:val="1"/>
          <w:rtl w:val="0"/>
        </w:rPr>
        <w:t xml:space="preserve">euro</w:t>
      </w:r>
      <w:r w:rsidR="00000000" w:rsidRPr="00000000" w:rsidDel="00000000">
        <w:rPr>
          <w:rtl w:val="0"/>
        </w:rPr>
        <w:t xml:space="preserve"> par katru pilnu stundu, bet ne mazāk kā 80 </w:t>
      </w:r>
      <w:r w:rsidR="00000000" w:rsidRPr="00000000" w:rsidDel="00000000">
        <w:rPr>
          <w:i w:val="1"/>
          <w:rtl w:val="0"/>
        </w:rPr>
        <w:t xml:space="preserve">euro</w:t>
      </w:r>
      <w:r w:rsidR="00000000" w:rsidRPr="00000000" w:rsidDel="00000000">
        <w:rPr>
          <w:rtl w:val="0"/>
        </w:rPr>
        <w:t xml:space="preserve">, ja fiziskās personas vai juridiskās personas ģeogrāfiskā izcelsme ir Eiropas Ekonomikas zonā un uz likuma pamata jāveic noziedzīgi iegūtu līdzekļu legalizācijas un terorisma finansēšanas novēršanas pasākumi (piemēram, darījumu ekonomiskās būtības noskaidrošana, patiesā labuma guvēja noskaidrošana, politiski nozīmīgas personas noskaidrošana, naudas līdzekļu un labklājības izcelsmes pārbaude).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zvērināts notārs pēc klienta lūguma rakstveidā sagatavo risku novērtējumā balstītas klienta izpētes atzinumu, zvērināta notāra atlīdzības takse ir par 50 % lielāka nekā šo noteikumu 53.</w:t>
      </w:r>
      <w:r w:rsidR="00000000" w:rsidRPr="00000000" w:rsidDel="00000000">
        <w:rPr>
          <w:vertAlign w:val="superscript"/>
          <w:rtl w:val="0"/>
        </w:rPr>
        <w:t xml:space="preserve">1</w:t>
      </w:r>
      <w:r w:rsidR="00000000" w:rsidRPr="00000000" w:rsidDel="00000000">
        <w:rPr>
          <w:rtl w:val="0"/>
        </w:rPr>
        <w:t xml:space="preserve">, 53.</w:t>
      </w:r>
      <w:r w:rsidR="00000000" w:rsidRPr="00000000" w:rsidDel="00000000">
        <w:rPr>
          <w:vertAlign w:val="superscript"/>
          <w:rtl w:val="0"/>
        </w:rPr>
        <w:t xml:space="preserve">2</w:t>
      </w:r>
      <w:r w:rsidR="00000000" w:rsidRPr="00000000" w:rsidDel="00000000">
        <w:rPr>
          <w:rtl w:val="0"/>
        </w:rPr>
        <w:t xml:space="preserve"> un 53.</w:t>
      </w:r>
      <w:r w:rsidR="00000000" w:rsidRPr="00000000" w:rsidDel="00000000">
        <w:rPr>
          <w:vertAlign w:val="superscript"/>
          <w:rtl w:val="0"/>
        </w:rPr>
        <w:t xml:space="preserve">3</w:t>
      </w:r>
      <w:r w:rsidR="00000000" w:rsidRPr="00000000" w:rsidDel="00000000">
        <w:rPr>
          <w:rtl w:val="0"/>
        </w:rPr>
        <w:t xml:space="preserve"> punktā noteiktā atlīdzības takse.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18.06.2019. noteikumu Nr. 266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Risku novērtējumā balstīta klienta izpēte – 60 </w:t>
      </w:r>
      <w:r w:rsidR="00000000" w:rsidRPr="00000000" w:rsidDel="00000000">
        <w:rPr>
          <w:i w:val="1"/>
          <w:rtl w:val="0"/>
        </w:rPr>
        <w:t xml:space="preserve">euro</w:t>
      </w:r>
      <w:r w:rsidR="00000000" w:rsidRPr="00000000" w:rsidDel="00000000">
        <w:rPr>
          <w:rtl w:val="0"/>
        </w:rPr>
        <w:t xml:space="preserve"> par katru pilnu stundu, ja fiziskās personas vai juridiskās personas ģeogrāfiskā izcelsme ir ārpus Eiropas Ekonomikas zonas un uz likuma pamata jāveic starptautisko un Latvijas Republikas nacionālo sankciju pārbaude.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Risku novērtējumā balstīta klienta izpēte – 40 </w:t>
      </w:r>
      <w:r w:rsidR="00000000" w:rsidRPr="00000000" w:rsidDel="00000000">
        <w:rPr>
          <w:i w:val="1"/>
          <w:rtl w:val="0"/>
        </w:rPr>
        <w:t xml:space="preserve">euro</w:t>
      </w:r>
      <w:r w:rsidR="00000000" w:rsidRPr="00000000" w:rsidDel="00000000">
        <w:rPr>
          <w:rtl w:val="0"/>
        </w:rPr>
        <w:t xml:space="preserve"> par katru pilnu stundu, ja Latvijā reģistrētas juridiskās personas pārvaldes institūcijās vai īpašnieku vai patieso labuma guvēju struktūrā ietilpst persona, kuras ģeogrāfiskā izcelsme ir ārpus Eiropas Ekonomikas zonas un uz likuma pamata jāveic starptautisko un Latvijas Republikas nacionālo sankciju pārbaude.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Risku novērtējumā balstīta klienta izpēte – 20 </w:t>
      </w:r>
      <w:r w:rsidR="00000000" w:rsidRPr="00000000" w:rsidDel="00000000">
        <w:rPr>
          <w:i w:val="1"/>
          <w:rtl w:val="0"/>
        </w:rPr>
        <w:t xml:space="preserve">euro</w:t>
      </w:r>
      <w:r w:rsidR="00000000" w:rsidRPr="00000000" w:rsidDel="00000000">
        <w:rPr>
          <w:rtl w:val="0"/>
        </w:rPr>
        <w:t xml:space="preserve"> par katru pilnu stundu, ja fiziskās personas vai juridiskās personas ģeogrāfiskā izcelsme ir Eiropas Ekonomikas zonā un uz likuma pamata jāveic starptautisko un Latvijas Republikas nacionālo sankciju pārbaude.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IX.</w:t>
      </w:r>
      <w:r w:rsidR="00000000" w:rsidRPr="00000000" w:rsidDel="00000000">
        <w:rPr>
          <w:rtl w:val="0"/>
        </w:rPr>
        <w:t xml:space="preserve"> </w:t>
      </w:r>
      <w:r w:rsidR="00000000" w:rsidRPr="00000000" w:rsidDel="00000000">
        <w:rPr>
          <w:b w:val="1"/>
          <w:rtl w:val="0"/>
        </w:rPr>
        <w:t xml:space="preserve">Atlīdzības takse par laulības šķiršanas lietu vešanu un mediācijas vadīšanu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grozīts ar MK 02.08.2016. noteikumiem Nr. 513)</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Par laulības šķiršanas lietas vešanu (ieskatīšanās valsts informācijas sistēmās, iesnieguma par laulības šķiršanu taisīšana un notariālo aktu grāmatas pirmā un otrā izraksta izsniegšana, laulības šķiršanas apliecības taisīšana un notariālo aktu grāmatas pirmā un otrā izraksta izsniegšana vai laulības šķiršanas lietas izbeigšana un otra laulātā informēšana par to) – 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Mediācijas vadīšana – pēc vienošanās ar personām, kuras izmanto mediāciju, bet ne vairāk kā 100 </w:t>
      </w:r>
      <w:r w:rsidR="00000000" w:rsidRPr="00000000" w:rsidDel="00000000">
        <w:rPr>
          <w:i w:val="1"/>
          <w:rtl w:val="0"/>
        </w:rPr>
        <w:t xml:space="preserve">euro </w:t>
      </w:r>
      <w:r w:rsidR="00000000" w:rsidRPr="00000000" w:rsidDel="00000000">
        <w:rPr>
          <w:rtl w:val="0"/>
        </w:rPr>
        <w:t xml:space="preserve">stundā.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02.08.2016. noteikumu Nr. 513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X.</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Atzīt par spēku zaudējušiem Ministru kabineta 2008. gada 15. septembra noteikumus Nr. 747 "Noteikumi par zvērinātu notāru atlīdzības taksēm un to noteikšanas kārtību" (Latvijas Vēstnesis, 2008, 152.nr.; 2011, 8.nr.).</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Noteikumi stājas spēkā 2014.gada 1.janvārī.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22-TA-3632</w:t>
    </w:r>
    <w:r>
      <w:br/>
    </w:r>
    <w:r w:rsidR="00000000" w:rsidRPr="00000000" w:rsidDel="00000000">
      <w:rPr>
        <w:rtl w:val="0"/>
      </w:rPr>
      <w:t xml:space="preserve">Izdrukāts 30.07.2026. 00.13 - 1.0.VK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22-TA-3632</w:t>
    </w:r>
    <w:r>
      <w:br/>
    </w:r>
    <w:r w:rsidR="00000000" w:rsidRPr="00000000" w:rsidDel="00000000">
      <w:rPr>
        <w:rtl w:val="0"/>
      </w:rPr>
      <w:t xml:space="preserve">Izdrukāts 30.07.2026. 00.13 - 1.0.VK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noteikumu_konsolidētā_versija_22-TA-3632.docx</dc:title>
</cp:coreProperties>
</file>

<file path=docProps/custom.xml><?xml version="1.0" encoding="utf-8"?>
<Properties xmlns="http://schemas.openxmlformats.org/officeDocument/2006/custom-properties" xmlns:vt="http://schemas.openxmlformats.org/officeDocument/2006/docPropsVTypes"/>
</file>