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Medicīnas pakalpojumi, kurus neapliek ar pievienotās vērtības nodokli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17.12.2024. noteikumu Nr. 878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Vispārējās medicīniskās manipulācijas.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Internās medicīnas un funkcionālās diagnostikas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Laboratoriskās izmeklēšanas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Diagnostiskās un terapeitiskās radioloģijas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Pediatrijas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Anestēzijas, reanimatoloģijas, transfuzioloģijas un intensīvās terapijas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Onkoloģijas un hematoloģijas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Oftalmoloģijas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Otorinolaringoloģijas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Zobārstniecības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Infektoloģijas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Dermatoloģijas un veneroloģijas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Psihiatrijas un psihoterapijas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Narkoloģijas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Uroloģijas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Nieru aizstājējterapijas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Dzemdniecības un ginekoloģijas medicīniskie pakalpojumi un medicīniskās apaugļošanas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Vispārējās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Torakālās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Sirds un asinsvadu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Neiroķirurģijas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Neiroloģijas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Traumatoloģijas, ortopēdijas un mugurkaula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24. Bērnu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25. Mutes, sejas un žokļa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26. Plastiskās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27. Transplantoloģijas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28. Patoloģijas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29. Fizikālās medicīnas un lāzerterapijas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30. Rehabilitācijas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31. Netradicionālās medicīnas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32. Sporta medicīnas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33. Arodmedicīnas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34. Neatliekamās medicīniskās palīdzības pakalpojumi.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Ārstniecības procesā nozīmēta uztura rekomendācija.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 Personai aptiekā sniegta farmaceitiskā aprūpe.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 Paliatīvās aprūpes mobilās komandas pakalpojums.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25-TA-87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25-TA-87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