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policijas koledžas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Valsts policijas koledžas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policijas koledža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Fiziskās personas par pakalpojumu norēķinās pirms pakalpojuma saņemšanas, bet juridiskās personas – saskaņā ar līguma nosacījumiem.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Maksājumu par Valsts policijas koledžas sniegtajiem pakalpojumiem veic, izmantojot vienu no šādiem maksāšanas veidiem: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ar tāda maksājumu pakalpojuma sniedzēja starpniecību, kuram ir tiesības sniegt maksājumu pakalpojumus Maksājumu pakalpojumu un elektroniskās naudas likuma izpratnē;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ar maksājumu karti Valsts policijas koledžas maksājumu karšu pieņemšanas terminālī.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 gada 24. septembra noteikumus Nr. 904 "Valsts policijas koledžas maksas pakalpojumu cenrādis" (Latvijas Vēstnesis, 2013, 188. nr.; 2014, 246.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22-TA-1460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22-TA-1460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noteikumu_konsolidētā_versija_22-TA-1460.docx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