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AFF" w:rsidRPr="007B7EE1" w:rsidRDefault="00FC7AFF" w:rsidP="00FC7AFF">
      <w:pPr>
        <w:spacing w:before="130" w:after="0" w:line="260" w:lineRule="exact"/>
        <w:ind w:firstLine="539"/>
        <w:jc w:val="right"/>
        <w:rPr>
          <w:rFonts w:ascii="Cambria" w:hAnsi="Cambria"/>
          <w:sz w:val="19"/>
        </w:rPr>
      </w:pPr>
      <w:r w:rsidRPr="007B7EE1">
        <w:rPr>
          <w:rFonts w:ascii="Cambria" w:hAnsi="Cambria"/>
          <w:sz w:val="19"/>
        </w:rPr>
        <w:t>3. pielikums</w:t>
      </w:r>
      <w:r>
        <w:rPr>
          <w:rFonts w:ascii="Cambria" w:hAnsi="Cambria"/>
          <w:sz w:val="19"/>
        </w:rPr>
        <w:br/>
      </w:r>
      <w:r w:rsidRPr="007B7EE1">
        <w:rPr>
          <w:rFonts w:ascii="Cambria" w:hAnsi="Cambria"/>
          <w:sz w:val="19"/>
        </w:rPr>
        <w:t>Ministru kabineta</w:t>
      </w:r>
      <w:r>
        <w:rPr>
          <w:rFonts w:ascii="Cambria" w:hAnsi="Cambria"/>
          <w:sz w:val="19"/>
        </w:rPr>
        <w:br/>
      </w:r>
      <w:r w:rsidRPr="007B7EE1">
        <w:rPr>
          <w:rFonts w:ascii="Cambria" w:hAnsi="Cambria"/>
          <w:sz w:val="19"/>
        </w:rPr>
        <w:t>2017. gada 28. februāra</w:t>
      </w:r>
      <w:r>
        <w:rPr>
          <w:rFonts w:ascii="Cambria" w:hAnsi="Cambria"/>
          <w:sz w:val="19"/>
        </w:rPr>
        <w:br/>
      </w:r>
      <w:r w:rsidRPr="007B7EE1">
        <w:rPr>
          <w:rFonts w:ascii="Cambria" w:hAnsi="Cambria"/>
          <w:sz w:val="19"/>
        </w:rPr>
        <w:t>noteikumiem Nr. 102</w:t>
      </w:r>
    </w:p>
    <w:p w:rsidR="00FC7AFF" w:rsidRPr="00B27454" w:rsidRDefault="00FC7AFF" w:rsidP="00FC7AFF">
      <w:pPr>
        <w:rPr>
          <w:rFonts w:asciiTheme="majorHAnsi" w:hAnsiTheme="majorHAnsi"/>
          <w:i/>
          <w:sz w:val="18"/>
          <w:szCs w:val="18"/>
        </w:rPr>
      </w:pPr>
      <w:r w:rsidRPr="00B27454">
        <w:rPr>
          <w:rFonts w:asciiTheme="majorHAnsi" w:hAnsiTheme="majorHAnsi"/>
          <w:i/>
          <w:iCs/>
          <w:sz w:val="18"/>
          <w:szCs w:val="18"/>
        </w:rPr>
        <w:t xml:space="preserve">(Pielikums </w:t>
      </w:r>
      <w:r w:rsidRPr="00B27454">
        <w:rPr>
          <w:rFonts w:asciiTheme="majorHAnsi" w:hAnsiTheme="majorHAnsi"/>
          <w:i/>
          <w:sz w:val="18"/>
          <w:szCs w:val="18"/>
        </w:rPr>
        <w:t>MK 13.11.2018. noteikumu Nr. 685 redakcijā)</w:t>
      </w:r>
    </w:p>
    <w:p w:rsidR="00FC7AFF" w:rsidRDefault="00FC7AFF" w:rsidP="00FC7AFF">
      <w:pPr>
        <w:spacing w:before="130" w:after="0" w:line="260" w:lineRule="exact"/>
        <w:jc w:val="both"/>
        <w:rPr>
          <w:rFonts w:ascii="Cambria" w:eastAsia="Times New Roman" w:hAnsi="Cambria"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FC7AFF" w:rsidRPr="009A7601" w:rsidTr="00D7283E"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FC7AFF" w:rsidRPr="009A7601" w:rsidRDefault="00FC7AFF" w:rsidP="00D7283E">
            <w:pPr>
              <w:spacing w:after="0" w:line="240" w:lineRule="auto"/>
              <w:jc w:val="right"/>
              <w:rPr>
                <w:rFonts w:ascii="Cambria" w:hAnsi="Cambria"/>
                <w:b/>
                <w:sz w:val="19"/>
                <w:szCs w:val="28"/>
              </w:rPr>
            </w:pPr>
            <w:r w:rsidRPr="009A7601">
              <w:rPr>
                <w:rFonts w:ascii="Cambria" w:hAnsi="Cambria"/>
                <w:b/>
                <w:sz w:val="19"/>
                <w:szCs w:val="28"/>
              </w:rPr>
              <w:t>2-SPSIL</w:t>
            </w:r>
          </w:p>
          <w:p w:rsidR="00FC7AFF" w:rsidRPr="009A7601" w:rsidRDefault="00FC7AFF" w:rsidP="00D7283E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8"/>
              </w:rPr>
            </w:pPr>
          </w:p>
        </w:tc>
      </w:tr>
    </w:tbl>
    <w:p w:rsidR="00FC7AFF" w:rsidRPr="00B76407" w:rsidRDefault="00FC7AFF" w:rsidP="00FC7AFF">
      <w:pPr>
        <w:spacing w:before="360" w:after="0" w:line="240" w:lineRule="auto"/>
        <w:ind w:left="567" w:right="567"/>
        <w:jc w:val="center"/>
        <w:rPr>
          <w:rFonts w:ascii="Cambria" w:hAnsi="Cambria"/>
          <w:b/>
          <w:szCs w:val="28"/>
        </w:rPr>
      </w:pPr>
      <w:r w:rsidRPr="00B76407">
        <w:rPr>
          <w:rFonts w:ascii="Cambria" w:eastAsia="Times New Roman" w:hAnsi="Cambria"/>
          <w:b/>
          <w:bCs/>
          <w:szCs w:val="28"/>
        </w:rPr>
        <w:t>Pārskats par sabiedrisko pakalpojumu sniedzēju iepirkumiem</w:t>
      </w:r>
      <w:r w:rsidRPr="00B76407">
        <w:rPr>
          <w:rFonts w:ascii="Cambria" w:eastAsia="Times New Roman" w:hAnsi="Cambria"/>
          <w:b/>
          <w:bCs/>
          <w:szCs w:val="28"/>
        </w:rPr>
        <w:br/>
        <w:t>par 20___. gadu</w:t>
      </w:r>
    </w:p>
    <w:p w:rsidR="00FC7AFF" w:rsidRPr="007B7EE1" w:rsidRDefault="00FC7AFF" w:rsidP="00FC7AFF">
      <w:pPr>
        <w:spacing w:after="0" w:line="260" w:lineRule="exact"/>
        <w:rPr>
          <w:rFonts w:ascii="Cambria" w:hAnsi="Cambria"/>
          <w:sz w:val="19"/>
        </w:rPr>
      </w:pPr>
    </w:p>
    <w:p w:rsidR="00FC7AFF" w:rsidRPr="007B7EE1" w:rsidRDefault="00FC7AFF" w:rsidP="00FC7AFF">
      <w:pPr>
        <w:spacing w:after="0" w:line="260" w:lineRule="exact"/>
        <w:rPr>
          <w:rFonts w:ascii="Cambria" w:hAnsi="Cambria"/>
          <w:sz w:val="19"/>
        </w:rPr>
      </w:pPr>
      <w:r w:rsidRPr="007B7EE1">
        <w:rPr>
          <w:rFonts w:ascii="Cambria" w:hAnsi="Cambria"/>
          <w:sz w:val="19"/>
        </w:rPr>
        <w:t xml:space="preserve">Iesniedz līdz 20___. gada 1. martam </w:t>
      </w:r>
    </w:p>
    <w:p w:rsidR="00FC7AFF" w:rsidRPr="007B7EE1" w:rsidRDefault="00FC7AFF" w:rsidP="00FC7AFF">
      <w:pPr>
        <w:spacing w:after="0" w:line="260" w:lineRule="exact"/>
        <w:jc w:val="right"/>
        <w:rPr>
          <w:rFonts w:ascii="Cambria" w:hAnsi="Cambria"/>
          <w:sz w:val="19"/>
          <w:szCs w:val="16"/>
        </w:rPr>
      </w:pPr>
    </w:p>
    <w:p w:rsidR="00FC7AFF" w:rsidRPr="007B7EE1" w:rsidRDefault="00FC7AFF" w:rsidP="00FC7AFF">
      <w:pPr>
        <w:spacing w:after="0" w:line="260" w:lineRule="exact"/>
        <w:rPr>
          <w:rFonts w:ascii="Cambria" w:hAnsi="Cambria"/>
          <w:b/>
          <w:color w:val="000000"/>
          <w:sz w:val="19"/>
        </w:rPr>
      </w:pPr>
      <w:r w:rsidRPr="007B7EE1">
        <w:rPr>
          <w:rFonts w:ascii="Cambria" w:hAnsi="Cambria"/>
          <w:b/>
          <w:color w:val="000000"/>
          <w:sz w:val="19"/>
        </w:rPr>
        <w:t>Pārskata sagatavotājs</w:t>
      </w:r>
    </w:p>
    <w:p w:rsidR="00FC7AFF" w:rsidRPr="007B7EE1" w:rsidRDefault="00FC7AFF" w:rsidP="00FC7AFF">
      <w:pPr>
        <w:spacing w:after="0" w:line="260" w:lineRule="exact"/>
        <w:rPr>
          <w:rFonts w:ascii="Cambria" w:hAnsi="Cambria"/>
          <w:b/>
          <w:color w:val="000000"/>
          <w:sz w:val="19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2"/>
        <w:gridCol w:w="7020"/>
      </w:tblGrid>
      <w:tr w:rsidR="00FC7AFF" w:rsidRPr="00B76407" w:rsidTr="00D7283E"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C7AFF" w:rsidRPr="00B76407" w:rsidRDefault="00FC7AFF" w:rsidP="00D7283E">
            <w:pPr>
              <w:spacing w:after="0" w:line="240" w:lineRule="auto"/>
              <w:rPr>
                <w:rFonts w:ascii="Cambria" w:hAnsi="Cambria"/>
                <w:b/>
                <w:color w:val="000000"/>
                <w:sz w:val="19"/>
              </w:rPr>
            </w:pPr>
            <w:r w:rsidRPr="00B76407">
              <w:rPr>
                <w:rFonts w:ascii="Cambria" w:hAnsi="Cambria"/>
                <w:sz w:val="19"/>
                <w:lang w:eastAsia="lv-LV"/>
              </w:rPr>
              <w:t>Nosaukums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FF" w:rsidRPr="00B76407" w:rsidRDefault="00FC7AFF" w:rsidP="00D7283E">
            <w:pPr>
              <w:spacing w:after="0" w:line="240" w:lineRule="auto"/>
              <w:rPr>
                <w:rFonts w:ascii="Cambria" w:hAnsi="Cambria"/>
                <w:b/>
                <w:color w:val="000000"/>
                <w:sz w:val="19"/>
              </w:rPr>
            </w:pPr>
          </w:p>
        </w:tc>
      </w:tr>
    </w:tbl>
    <w:p w:rsidR="00FC7AFF" w:rsidRPr="007B7EE1" w:rsidRDefault="00FC7AFF" w:rsidP="00FC7AFF">
      <w:pPr>
        <w:spacing w:after="0"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61"/>
        <w:gridCol w:w="4501"/>
      </w:tblGrid>
      <w:tr w:rsidR="00FC7AFF" w:rsidRPr="00B76407" w:rsidTr="00D7283E">
        <w:tc>
          <w:tcPr>
            <w:tcW w:w="4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C7AFF" w:rsidRPr="00B76407" w:rsidRDefault="00FC7AFF" w:rsidP="00D7283E">
            <w:pPr>
              <w:spacing w:after="0" w:line="240" w:lineRule="auto"/>
              <w:rPr>
                <w:rFonts w:ascii="Cambria" w:hAnsi="Cambria"/>
                <w:b/>
                <w:color w:val="000000"/>
                <w:sz w:val="19"/>
              </w:rPr>
            </w:pPr>
            <w:r w:rsidRPr="00B76407">
              <w:rPr>
                <w:rFonts w:ascii="Cambria" w:hAnsi="Cambria"/>
                <w:sz w:val="19"/>
              </w:rPr>
              <w:t>Nodokļu maksātāja reģistrācijas numurs</w:t>
            </w:r>
          </w:p>
        </w:tc>
        <w:tc>
          <w:tcPr>
            <w:tcW w:w="5067" w:type="dxa"/>
            <w:tcBorders>
              <w:left w:val="single" w:sz="4" w:space="0" w:color="auto"/>
            </w:tcBorders>
            <w:shd w:val="clear" w:color="auto" w:fill="auto"/>
          </w:tcPr>
          <w:p w:rsidR="00FC7AFF" w:rsidRPr="00B76407" w:rsidRDefault="00FC7AFF" w:rsidP="00D7283E">
            <w:pPr>
              <w:spacing w:after="0" w:line="240" w:lineRule="auto"/>
              <w:rPr>
                <w:rFonts w:ascii="Cambria" w:hAnsi="Cambria"/>
                <w:b/>
                <w:color w:val="000000"/>
                <w:sz w:val="19"/>
              </w:rPr>
            </w:pPr>
          </w:p>
        </w:tc>
      </w:tr>
    </w:tbl>
    <w:p w:rsidR="00FC7AFF" w:rsidRPr="007B7EE1" w:rsidRDefault="00FC7AFF" w:rsidP="00FC7AFF">
      <w:pPr>
        <w:spacing w:after="0"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6"/>
        <w:gridCol w:w="7506"/>
      </w:tblGrid>
      <w:tr w:rsidR="00FC7AFF" w:rsidRPr="00B76407" w:rsidTr="00D7283E"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C7AFF" w:rsidRPr="00B76407" w:rsidRDefault="00FC7AFF" w:rsidP="00D7283E">
            <w:pPr>
              <w:spacing w:after="0" w:line="240" w:lineRule="auto"/>
              <w:rPr>
                <w:rFonts w:ascii="Cambria" w:hAnsi="Cambria"/>
                <w:b/>
                <w:color w:val="000000"/>
                <w:sz w:val="19"/>
              </w:rPr>
            </w:pPr>
            <w:r w:rsidRPr="00B76407">
              <w:rPr>
                <w:rFonts w:ascii="Cambria" w:hAnsi="Cambria"/>
                <w:sz w:val="19"/>
              </w:rPr>
              <w:t>Adrese</w:t>
            </w:r>
          </w:p>
        </w:tc>
        <w:tc>
          <w:tcPr>
            <w:tcW w:w="8402" w:type="dxa"/>
            <w:tcBorders>
              <w:left w:val="single" w:sz="4" w:space="0" w:color="auto"/>
            </w:tcBorders>
            <w:shd w:val="clear" w:color="auto" w:fill="auto"/>
          </w:tcPr>
          <w:p w:rsidR="00FC7AFF" w:rsidRPr="00B76407" w:rsidRDefault="00FC7AFF" w:rsidP="00D7283E">
            <w:pPr>
              <w:spacing w:after="0" w:line="240" w:lineRule="auto"/>
              <w:rPr>
                <w:rFonts w:ascii="Cambria" w:hAnsi="Cambria"/>
                <w:b/>
                <w:color w:val="000000"/>
                <w:sz w:val="19"/>
              </w:rPr>
            </w:pPr>
          </w:p>
        </w:tc>
      </w:tr>
    </w:tbl>
    <w:p w:rsidR="00FC7AFF" w:rsidRPr="007B7EE1" w:rsidRDefault="00FC7AFF" w:rsidP="00FC7AFF">
      <w:pPr>
        <w:spacing w:after="0"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2382"/>
        <w:gridCol w:w="1571"/>
        <w:gridCol w:w="3351"/>
      </w:tblGrid>
      <w:tr w:rsidR="00FC7AFF" w:rsidRPr="00B76407" w:rsidTr="00D7283E"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C7AFF" w:rsidRPr="00B76407" w:rsidRDefault="00FC7AFF" w:rsidP="00D7283E">
            <w:pPr>
              <w:spacing w:after="0" w:line="240" w:lineRule="auto"/>
              <w:rPr>
                <w:rFonts w:ascii="Cambria" w:hAnsi="Cambria"/>
                <w:b/>
                <w:color w:val="000000"/>
                <w:sz w:val="19"/>
              </w:rPr>
            </w:pPr>
            <w:r w:rsidRPr="00B76407">
              <w:rPr>
                <w:rFonts w:ascii="Cambria" w:hAnsi="Cambria"/>
                <w:sz w:val="19"/>
              </w:rPr>
              <w:t>Tālrunis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AFF" w:rsidRPr="00B76407" w:rsidRDefault="00FC7AFF" w:rsidP="00D7283E">
            <w:pPr>
              <w:spacing w:after="0" w:line="240" w:lineRule="auto"/>
              <w:rPr>
                <w:rFonts w:ascii="Cambria" w:hAnsi="Cambria"/>
                <w:b/>
                <w:color w:val="000000"/>
                <w:sz w:val="19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AFF" w:rsidRPr="00B76407" w:rsidRDefault="00FC7AFF" w:rsidP="00D7283E">
            <w:pPr>
              <w:spacing w:after="0" w:line="240" w:lineRule="auto"/>
              <w:rPr>
                <w:rFonts w:ascii="Cambria" w:hAnsi="Cambria"/>
                <w:b/>
                <w:color w:val="000000"/>
                <w:sz w:val="19"/>
              </w:rPr>
            </w:pPr>
            <w:r w:rsidRPr="00B76407">
              <w:rPr>
                <w:rFonts w:ascii="Cambria" w:hAnsi="Cambria"/>
                <w:sz w:val="19"/>
              </w:rPr>
              <w:t>E-pasta adrese</w:t>
            </w:r>
          </w:p>
        </w:tc>
        <w:tc>
          <w:tcPr>
            <w:tcW w:w="3791" w:type="dxa"/>
            <w:tcBorders>
              <w:left w:val="single" w:sz="4" w:space="0" w:color="auto"/>
            </w:tcBorders>
            <w:shd w:val="clear" w:color="auto" w:fill="auto"/>
          </w:tcPr>
          <w:p w:rsidR="00FC7AFF" w:rsidRPr="00B76407" w:rsidRDefault="00FC7AFF" w:rsidP="00D7283E">
            <w:pPr>
              <w:spacing w:after="0" w:line="240" w:lineRule="auto"/>
              <w:rPr>
                <w:rFonts w:ascii="Cambria" w:hAnsi="Cambria"/>
                <w:b/>
                <w:color w:val="000000"/>
                <w:sz w:val="19"/>
              </w:rPr>
            </w:pPr>
          </w:p>
        </w:tc>
      </w:tr>
    </w:tbl>
    <w:p w:rsidR="00FC7AFF" w:rsidRPr="007B7EE1" w:rsidRDefault="00FC7AFF" w:rsidP="00FC7AFF">
      <w:pPr>
        <w:spacing w:after="0" w:line="260" w:lineRule="exact"/>
        <w:rPr>
          <w:rFonts w:ascii="Cambria" w:eastAsia="Times New Roman" w:hAnsi="Cambria"/>
          <w:sz w:val="19"/>
        </w:rPr>
      </w:pPr>
    </w:p>
    <w:p w:rsidR="00FC7AFF" w:rsidRPr="007B7EE1" w:rsidRDefault="00FC7AFF" w:rsidP="00FC7AFF">
      <w:pPr>
        <w:spacing w:after="0" w:line="260" w:lineRule="exact"/>
        <w:rPr>
          <w:rFonts w:ascii="Cambria" w:hAnsi="Cambria"/>
          <w:b/>
          <w:sz w:val="19"/>
        </w:rPr>
      </w:pPr>
      <w:r w:rsidRPr="007B7EE1">
        <w:rPr>
          <w:rFonts w:ascii="Cambria" w:hAnsi="Cambria"/>
          <w:b/>
          <w:sz w:val="19"/>
        </w:rPr>
        <w:t xml:space="preserve">Veidlapas aizpildītājs </w:t>
      </w:r>
    </w:p>
    <w:p w:rsidR="00FC7AFF" w:rsidRPr="007B7EE1" w:rsidRDefault="00FC7AFF" w:rsidP="00FC7AFF">
      <w:pPr>
        <w:spacing w:after="0"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6"/>
        <w:gridCol w:w="6746"/>
      </w:tblGrid>
      <w:tr w:rsidR="00FC7AFF" w:rsidRPr="009A7601" w:rsidTr="00D7283E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C7AFF" w:rsidRPr="009A7601" w:rsidRDefault="00FC7AFF" w:rsidP="00D7283E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9A7601">
              <w:rPr>
                <w:rFonts w:ascii="Cambria" w:hAnsi="Cambria"/>
                <w:sz w:val="19"/>
              </w:rPr>
              <w:t>Vārds, uzvārds</w:t>
            </w:r>
          </w:p>
        </w:tc>
        <w:tc>
          <w:tcPr>
            <w:tcW w:w="7364" w:type="dxa"/>
            <w:tcBorders>
              <w:left w:val="single" w:sz="4" w:space="0" w:color="auto"/>
            </w:tcBorders>
            <w:shd w:val="clear" w:color="auto" w:fill="auto"/>
          </w:tcPr>
          <w:p w:rsidR="00FC7AFF" w:rsidRPr="009A7601" w:rsidRDefault="00FC7AFF" w:rsidP="00D7283E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</w:tbl>
    <w:p w:rsidR="00FC7AFF" w:rsidRPr="007B7EE1" w:rsidRDefault="00FC7AFF" w:rsidP="00FC7AFF">
      <w:pPr>
        <w:spacing w:after="0"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2382"/>
        <w:gridCol w:w="1571"/>
        <w:gridCol w:w="3351"/>
      </w:tblGrid>
      <w:tr w:rsidR="00FC7AFF" w:rsidRPr="00B76407" w:rsidTr="00D7283E"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C7AFF" w:rsidRPr="00B76407" w:rsidRDefault="00FC7AFF" w:rsidP="00D7283E">
            <w:pPr>
              <w:spacing w:after="0" w:line="240" w:lineRule="auto"/>
              <w:rPr>
                <w:rFonts w:ascii="Cambria" w:hAnsi="Cambria"/>
                <w:b/>
                <w:color w:val="000000"/>
                <w:sz w:val="19"/>
              </w:rPr>
            </w:pPr>
            <w:r w:rsidRPr="00B76407">
              <w:rPr>
                <w:rFonts w:ascii="Cambria" w:hAnsi="Cambria"/>
                <w:sz w:val="19"/>
              </w:rPr>
              <w:t>Tālrunis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AFF" w:rsidRPr="00B76407" w:rsidRDefault="00FC7AFF" w:rsidP="00D7283E">
            <w:pPr>
              <w:spacing w:after="0" w:line="240" w:lineRule="auto"/>
              <w:rPr>
                <w:rFonts w:ascii="Cambria" w:hAnsi="Cambria"/>
                <w:b/>
                <w:color w:val="000000"/>
                <w:sz w:val="19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AFF" w:rsidRPr="00B76407" w:rsidRDefault="00FC7AFF" w:rsidP="00D7283E">
            <w:pPr>
              <w:spacing w:after="0" w:line="240" w:lineRule="auto"/>
              <w:rPr>
                <w:rFonts w:ascii="Cambria" w:hAnsi="Cambria"/>
                <w:b/>
                <w:color w:val="000000"/>
                <w:sz w:val="19"/>
              </w:rPr>
            </w:pPr>
            <w:r w:rsidRPr="00B76407">
              <w:rPr>
                <w:rFonts w:ascii="Cambria" w:hAnsi="Cambria"/>
                <w:sz w:val="19"/>
              </w:rPr>
              <w:t>E-pasta adrese</w:t>
            </w:r>
          </w:p>
        </w:tc>
        <w:tc>
          <w:tcPr>
            <w:tcW w:w="3791" w:type="dxa"/>
            <w:tcBorders>
              <w:left w:val="single" w:sz="4" w:space="0" w:color="auto"/>
            </w:tcBorders>
            <w:shd w:val="clear" w:color="auto" w:fill="auto"/>
          </w:tcPr>
          <w:p w:rsidR="00FC7AFF" w:rsidRPr="00B76407" w:rsidRDefault="00FC7AFF" w:rsidP="00D7283E">
            <w:pPr>
              <w:spacing w:after="0" w:line="240" w:lineRule="auto"/>
              <w:rPr>
                <w:rFonts w:ascii="Cambria" w:hAnsi="Cambria"/>
                <w:b/>
                <w:color w:val="000000"/>
                <w:sz w:val="19"/>
              </w:rPr>
            </w:pPr>
          </w:p>
        </w:tc>
      </w:tr>
    </w:tbl>
    <w:p w:rsidR="00FC7AFF" w:rsidRPr="007B7EE1" w:rsidRDefault="00FC7AFF" w:rsidP="00FC7AFF">
      <w:pPr>
        <w:spacing w:after="0" w:line="260" w:lineRule="exact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659"/>
        <w:gridCol w:w="5703"/>
      </w:tblGrid>
      <w:tr w:rsidR="00FC7AFF" w:rsidRPr="00B76407" w:rsidTr="00D7283E">
        <w:tc>
          <w:tcPr>
            <w:tcW w:w="2835" w:type="dxa"/>
            <w:shd w:val="clear" w:color="auto" w:fill="D9D9D9"/>
            <w:vAlign w:val="center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center"/>
              <w:rPr>
                <w:rFonts w:ascii="Cambria" w:hAnsi="Cambria"/>
                <w:b/>
                <w:sz w:val="19"/>
              </w:rPr>
            </w:pPr>
            <w:r w:rsidRPr="00B76407">
              <w:rPr>
                <w:rFonts w:ascii="Cambria" w:hAnsi="Cambria"/>
                <w:b/>
                <w:sz w:val="19"/>
              </w:rPr>
              <w:t>Sadaļas numurs un nosaukums</w:t>
            </w:r>
          </w:p>
        </w:tc>
        <w:tc>
          <w:tcPr>
            <w:tcW w:w="6236" w:type="dxa"/>
            <w:shd w:val="clear" w:color="auto" w:fill="D9D9D9"/>
            <w:vAlign w:val="center"/>
          </w:tcPr>
          <w:p w:rsidR="00FC7AFF" w:rsidRPr="00B76407" w:rsidRDefault="00FC7AFF" w:rsidP="00D7283E">
            <w:pPr>
              <w:tabs>
                <w:tab w:val="left" w:pos="4140"/>
              </w:tabs>
              <w:snapToGrid w:val="0"/>
              <w:spacing w:after="0" w:line="240" w:lineRule="auto"/>
              <w:jc w:val="center"/>
              <w:rPr>
                <w:rFonts w:ascii="Cambria" w:hAnsi="Cambria"/>
                <w:b/>
                <w:sz w:val="19"/>
              </w:rPr>
            </w:pPr>
            <w:r w:rsidRPr="00B76407">
              <w:rPr>
                <w:rFonts w:ascii="Cambria" w:hAnsi="Cambria"/>
                <w:b/>
                <w:sz w:val="19"/>
              </w:rPr>
              <w:t>Sadaļu aizpilda, ja pārskata gadā</w:t>
            </w:r>
          </w:p>
        </w:tc>
      </w:tr>
      <w:tr w:rsidR="00FC7AFF" w:rsidRPr="00B76407" w:rsidTr="00D7283E">
        <w:tc>
          <w:tcPr>
            <w:tcW w:w="2835" w:type="dxa"/>
          </w:tcPr>
          <w:p w:rsidR="00FC7AFF" w:rsidRPr="00B76407" w:rsidRDefault="00FC7AFF" w:rsidP="00D7283E">
            <w:pPr>
              <w:snapToGrid w:val="0"/>
              <w:spacing w:after="0" w:line="240" w:lineRule="auto"/>
              <w:rPr>
                <w:rFonts w:ascii="Cambria" w:hAnsi="Cambria"/>
                <w:color w:val="000000"/>
                <w:sz w:val="19"/>
              </w:rPr>
            </w:pPr>
            <w:r w:rsidRPr="00B76407">
              <w:rPr>
                <w:rFonts w:ascii="Cambria" w:hAnsi="Cambria"/>
                <w:sz w:val="19"/>
              </w:rPr>
              <w:t xml:space="preserve">1. Iepirkumi, kuru līgumcena ir mazāka par </w:t>
            </w:r>
            <w:r w:rsidRPr="00B76407">
              <w:rPr>
                <w:rFonts w:ascii="Cambria" w:hAnsi="Cambria"/>
                <w:color w:val="000000"/>
                <w:sz w:val="19"/>
              </w:rPr>
              <w:t>Eiropas Savienības līgumcenu robežu</w:t>
            </w:r>
          </w:p>
        </w:tc>
        <w:tc>
          <w:tcPr>
            <w:tcW w:w="6236" w:type="dxa"/>
          </w:tcPr>
          <w:p w:rsidR="00FC7AFF" w:rsidRPr="00B76407" w:rsidRDefault="00FC7AFF" w:rsidP="00D7283E">
            <w:pPr>
              <w:snapToGrid w:val="0"/>
              <w:spacing w:after="0" w:line="240" w:lineRule="auto"/>
              <w:rPr>
                <w:rFonts w:ascii="Cambria" w:hAnsi="Cambria"/>
                <w:sz w:val="19"/>
              </w:rPr>
            </w:pPr>
            <w:r w:rsidRPr="00B76407">
              <w:rPr>
                <w:rFonts w:ascii="Cambria" w:hAnsi="Cambria"/>
                <w:sz w:val="19"/>
              </w:rPr>
              <w:t xml:space="preserve">noslēgti iepirkuma līgumi un vispārīgās vienošanās, kuru līgumcena ir mazāka par </w:t>
            </w:r>
            <w:r w:rsidRPr="00B76407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normatīvajos aktos par sabiedrisko pakalpojumu sniedzēju iepirkumu l</w:t>
            </w:r>
            <w:r w:rsidRPr="00B76407">
              <w:rPr>
                <w:rFonts w:ascii="Cambria" w:hAnsi="Cambria"/>
                <w:bCs/>
                <w:color w:val="222222"/>
                <w:sz w:val="19"/>
                <w:shd w:val="clear" w:color="auto" w:fill="FFFFFF"/>
              </w:rPr>
              <w:t>īgumcenu robežām</w:t>
            </w:r>
            <w:r w:rsidRPr="00B76407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 xml:space="preserve"> noteiktajām</w:t>
            </w:r>
            <w:r w:rsidRPr="00B76407">
              <w:rPr>
                <w:rFonts w:ascii="Cambria" w:hAnsi="Cambria"/>
                <w:sz w:val="19"/>
              </w:rPr>
              <w:t xml:space="preserve"> līgumcenu robežvērtībām, kas atbilst Sabiedrisko pakalpojumu sniedzēju iepirkumu likuma </w:t>
            </w:r>
            <w:r w:rsidRPr="00B76407">
              <w:rPr>
                <w:rFonts w:ascii="Cambria" w:hAnsi="Cambria"/>
                <w:sz w:val="19"/>
                <w:shd w:val="clear" w:color="auto" w:fill="FFFFFF"/>
              </w:rPr>
              <w:t>40. panta otrajā daļā</w:t>
            </w:r>
            <w:r w:rsidRPr="00B76407">
              <w:rPr>
                <w:rFonts w:ascii="Cambria" w:hAnsi="Cambria"/>
                <w:sz w:val="19"/>
              </w:rPr>
              <w:t xml:space="preserve"> minētajam gadījumam</w:t>
            </w:r>
          </w:p>
        </w:tc>
      </w:tr>
      <w:tr w:rsidR="00FC7AFF" w:rsidRPr="00B76407" w:rsidTr="00D7283E">
        <w:tc>
          <w:tcPr>
            <w:tcW w:w="2835" w:type="dxa"/>
          </w:tcPr>
          <w:p w:rsidR="00FC7AFF" w:rsidRPr="00B76407" w:rsidRDefault="00FC7AFF" w:rsidP="00D7283E">
            <w:pPr>
              <w:snapToGrid w:val="0"/>
              <w:spacing w:after="0" w:line="240" w:lineRule="auto"/>
              <w:rPr>
                <w:rFonts w:ascii="Cambria" w:hAnsi="Cambria"/>
                <w:sz w:val="19"/>
              </w:rPr>
            </w:pPr>
            <w:r w:rsidRPr="00B76407">
              <w:rPr>
                <w:rFonts w:ascii="Cambria" w:hAnsi="Cambria"/>
                <w:sz w:val="19"/>
              </w:rPr>
              <w:t>2. Sabiedrisko pakalpojumu sniedzēju iepirkumu likuma piemērošanas izņēmumi</w:t>
            </w:r>
          </w:p>
        </w:tc>
        <w:tc>
          <w:tcPr>
            <w:tcW w:w="6236" w:type="dxa"/>
          </w:tcPr>
          <w:p w:rsidR="00FC7AFF" w:rsidRPr="00B76407" w:rsidRDefault="00FC7AFF" w:rsidP="00D7283E">
            <w:pPr>
              <w:snapToGrid w:val="0"/>
              <w:spacing w:after="0" w:line="240" w:lineRule="auto"/>
              <w:rPr>
                <w:rFonts w:ascii="Cambria" w:hAnsi="Cambria"/>
                <w:sz w:val="19"/>
              </w:rPr>
            </w:pPr>
            <w:r w:rsidRPr="00B76407">
              <w:rPr>
                <w:rFonts w:ascii="Cambria" w:hAnsi="Cambria"/>
                <w:sz w:val="19"/>
              </w:rPr>
              <w:t xml:space="preserve">noslēgti līgumi, pamatojoties uz Sabiedrisko pakalpojumu sniedzēju iepirkumu likuma </w:t>
            </w:r>
            <w:r w:rsidRPr="00B76407">
              <w:rPr>
                <w:rFonts w:ascii="Cambria" w:hAnsi="Cambria"/>
                <w:sz w:val="19"/>
                <w:shd w:val="clear" w:color="auto" w:fill="FFFFFF"/>
              </w:rPr>
              <w:t>III nodaļā</w:t>
            </w:r>
            <w:r w:rsidRPr="00B76407">
              <w:rPr>
                <w:rFonts w:ascii="Cambria" w:hAnsi="Cambria"/>
                <w:sz w:val="19"/>
              </w:rPr>
              <w:t xml:space="preserve"> noteiktajiem likuma piemērošanas izņēmumiem</w:t>
            </w:r>
          </w:p>
        </w:tc>
      </w:tr>
    </w:tbl>
    <w:p w:rsidR="00FC7AFF" w:rsidRPr="007B7EE1" w:rsidRDefault="00FC7AFF" w:rsidP="00FC7AFF">
      <w:pPr>
        <w:spacing w:after="0" w:line="260" w:lineRule="exact"/>
        <w:jc w:val="both"/>
        <w:rPr>
          <w:rFonts w:ascii="Cambria" w:hAnsi="Cambria"/>
          <w:bCs/>
          <w:sz w:val="19"/>
        </w:rPr>
      </w:pPr>
    </w:p>
    <w:p w:rsidR="00FC7AFF" w:rsidRPr="007B7EE1" w:rsidRDefault="00FC7AFF" w:rsidP="00FC7AFF">
      <w:pPr>
        <w:spacing w:after="0" w:line="260" w:lineRule="exact"/>
        <w:jc w:val="both"/>
        <w:rPr>
          <w:rFonts w:ascii="Cambria" w:hAnsi="Cambria"/>
          <w:b/>
          <w:sz w:val="19"/>
        </w:rPr>
      </w:pPr>
      <w:r w:rsidRPr="007B7EE1">
        <w:rPr>
          <w:rFonts w:ascii="Cambria" w:hAnsi="Cambria"/>
          <w:b/>
          <w:bCs/>
          <w:sz w:val="19"/>
        </w:rPr>
        <w:t xml:space="preserve">1. Iepirkumi, </w:t>
      </w:r>
      <w:r w:rsidRPr="007B7EE1">
        <w:rPr>
          <w:rFonts w:ascii="Cambria" w:hAnsi="Cambria"/>
          <w:b/>
          <w:sz w:val="19"/>
        </w:rPr>
        <w:t xml:space="preserve">kuru līgumcena ir mazāka par Eiropas Savienības līgumcenu robežu </w:t>
      </w:r>
    </w:p>
    <w:p w:rsidR="00FC7AFF" w:rsidRPr="007B7EE1" w:rsidRDefault="00FC7AFF" w:rsidP="00FC7AFF">
      <w:pPr>
        <w:spacing w:after="0" w:line="260" w:lineRule="exact"/>
        <w:jc w:val="both"/>
        <w:rPr>
          <w:rFonts w:ascii="Cambria" w:hAnsi="Cambria"/>
          <w:sz w:val="19"/>
          <w:szCs w:val="1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88"/>
        <w:gridCol w:w="1520"/>
        <w:gridCol w:w="2272"/>
        <w:gridCol w:w="3082"/>
      </w:tblGrid>
      <w:tr w:rsidR="00FC7AFF" w:rsidRPr="00B76407" w:rsidTr="00D7283E">
        <w:tc>
          <w:tcPr>
            <w:tcW w:w="1548" w:type="dxa"/>
            <w:shd w:val="clear" w:color="auto" w:fill="D9D9D9"/>
            <w:vAlign w:val="center"/>
          </w:tcPr>
          <w:p w:rsidR="00FC7AFF" w:rsidRPr="00B76407" w:rsidRDefault="00FC7AFF" w:rsidP="00D7283E">
            <w:pPr>
              <w:pStyle w:val="TableContents"/>
              <w:snapToGrid w:val="0"/>
              <w:jc w:val="center"/>
              <w:textAlignment w:val="center"/>
              <w:rPr>
                <w:rFonts w:ascii="Cambria" w:hAnsi="Cambria"/>
                <w:kern w:val="0"/>
                <w:sz w:val="19"/>
                <w:szCs w:val="20"/>
              </w:rPr>
            </w:pPr>
            <w:r w:rsidRPr="00B76407">
              <w:rPr>
                <w:rFonts w:ascii="Cambria" w:hAnsi="Cambria"/>
                <w:kern w:val="0"/>
                <w:sz w:val="19"/>
                <w:szCs w:val="20"/>
              </w:rPr>
              <w:t>Iepirkumu veids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FC7AFF" w:rsidRPr="00B76407" w:rsidRDefault="00FC7AFF" w:rsidP="00D7283E">
            <w:pPr>
              <w:pStyle w:val="TableContents"/>
              <w:snapToGrid w:val="0"/>
              <w:jc w:val="center"/>
              <w:rPr>
                <w:rFonts w:ascii="Cambria" w:hAnsi="Cambria"/>
                <w:kern w:val="0"/>
                <w:sz w:val="19"/>
                <w:szCs w:val="20"/>
              </w:rPr>
            </w:pPr>
            <w:r w:rsidRPr="00B76407">
              <w:rPr>
                <w:rFonts w:ascii="Cambria" w:hAnsi="Cambria"/>
                <w:kern w:val="0"/>
                <w:sz w:val="19"/>
                <w:szCs w:val="20"/>
              </w:rPr>
              <w:t>Rindas kods</w:t>
            </w:r>
          </w:p>
        </w:tc>
        <w:tc>
          <w:tcPr>
            <w:tcW w:w="2474" w:type="dxa"/>
            <w:shd w:val="clear" w:color="auto" w:fill="D9D9D9"/>
            <w:vAlign w:val="center"/>
          </w:tcPr>
          <w:p w:rsidR="00FC7AFF" w:rsidRPr="00B76407" w:rsidRDefault="00FC7AFF" w:rsidP="00D7283E">
            <w:pPr>
              <w:pStyle w:val="TableContents"/>
              <w:snapToGrid w:val="0"/>
              <w:jc w:val="center"/>
              <w:rPr>
                <w:rFonts w:ascii="Cambria" w:hAnsi="Cambria"/>
                <w:kern w:val="0"/>
                <w:sz w:val="19"/>
                <w:szCs w:val="20"/>
              </w:rPr>
            </w:pPr>
            <w:r w:rsidRPr="00B76407">
              <w:rPr>
                <w:rFonts w:ascii="Cambria" w:hAnsi="Cambria"/>
                <w:kern w:val="0"/>
                <w:sz w:val="19"/>
                <w:szCs w:val="20"/>
              </w:rPr>
              <w:t>Noslēgto iepirkuma līgumu skaits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FC7AFF" w:rsidRPr="00B76407" w:rsidRDefault="00FC7AFF" w:rsidP="00D7283E">
            <w:pPr>
              <w:pStyle w:val="TableContents"/>
              <w:snapToGrid w:val="0"/>
              <w:jc w:val="center"/>
              <w:rPr>
                <w:rFonts w:ascii="Cambria" w:hAnsi="Cambria"/>
                <w:kern w:val="0"/>
                <w:sz w:val="19"/>
                <w:szCs w:val="20"/>
              </w:rPr>
            </w:pPr>
            <w:r w:rsidRPr="00B76407">
              <w:rPr>
                <w:rFonts w:ascii="Cambria" w:hAnsi="Cambria"/>
                <w:kern w:val="0"/>
                <w:sz w:val="19"/>
                <w:szCs w:val="20"/>
              </w:rPr>
              <w:t>Noslēgto iepirkuma līgumu summa (</w:t>
            </w:r>
            <w:proofErr w:type="spellStart"/>
            <w:r w:rsidRPr="00B76407">
              <w:rPr>
                <w:rFonts w:ascii="Cambria" w:hAnsi="Cambria"/>
                <w:i/>
                <w:kern w:val="0"/>
                <w:sz w:val="19"/>
                <w:szCs w:val="20"/>
              </w:rPr>
              <w:t>euro</w:t>
            </w:r>
            <w:proofErr w:type="spellEnd"/>
            <w:r w:rsidRPr="00B76407">
              <w:rPr>
                <w:rFonts w:ascii="Cambria" w:hAnsi="Cambria"/>
                <w:kern w:val="0"/>
                <w:sz w:val="19"/>
                <w:szCs w:val="20"/>
              </w:rPr>
              <w:t>) bez PVN</w:t>
            </w:r>
          </w:p>
        </w:tc>
      </w:tr>
      <w:tr w:rsidR="00FC7AFF" w:rsidRPr="00B76407" w:rsidTr="00D7283E">
        <w:tc>
          <w:tcPr>
            <w:tcW w:w="1548" w:type="dxa"/>
          </w:tcPr>
          <w:p w:rsidR="00FC7AFF" w:rsidRPr="00B76407" w:rsidRDefault="00FC7AFF" w:rsidP="00D7283E">
            <w:pPr>
              <w:pStyle w:val="TableContents"/>
              <w:snapToGrid w:val="0"/>
              <w:rPr>
                <w:rFonts w:ascii="Cambria" w:hAnsi="Cambria"/>
                <w:kern w:val="0"/>
                <w:sz w:val="19"/>
                <w:szCs w:val="20"/>
              </w:rPr>
            </w:pPr>
            <w:r w:rsidRPr="00B76407">
              <w:rPr>
                <w:rFonts w:ascii="Cambria" w:hAnsi="Cambria"/>
                <w:kern w:val="0"/>
                <w:sz w:val="19"/>
                <w:szCs w:val="20"/>
              </w:rPr>
              <w:t>Būvdarbi</w:t>
            </w:r>
          </w:p>
        </w:tc>
        <w:tc>
          <w:tcPr>
            <w:tcW w:w="1653" w:type="dxa"/>
            <w:shd w:val="clear" w:color="auto" w:fill="D9D9D9"/>
          </w:tcPr>
          <w:p w:rsidR="00FC7AFF" w:rsidRPr="00B76407" w:rsidRDefault="00FC7AFF" w:rsidP="00D7283E">
            <w:pPr>
              <w:pStyle w:val="TableContents"/>
              <w:snapToGrid w:val="0"/>
              <w:jc w:val="center"/>
              <w:rPr>
                <w:rFonts w:ascii="Cambria" w:hAnsi="Cambria"/>
                <w:kern w:val="0"/>
                <w:sz w:val="19"/>
                <w:szCs w:val="20"/>
              </w:rPr>
            </w:pPr>
            <w:r w:rsidRPr="00B76407">
              <w:rPr>
                <w:rFonts w:ascii="Cambria" w:hAnsi="Cambria"/>
                <w:kern w:val="0"/>
                <w:sz w:val="19"/>
                <w:szCs w:val="20"/>
              </w:rPr>
              <w:t>010</w:t>
            </w:r>
          </w:p>
        </w:tc>
        <w:tc>
          <w:tcPr>
            <w:tcW w:w="2474" w:type="dxa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402" w:type="dxa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FC7AFF" w:rsidRPr="00B76407" w:rsidTr="00D7283E">
        <w:tc>
          <w:tcPr>
            <w:tcW w:w="1548" w:type="dxa"/>
          </w:tcPr>
          <w:p w:rsidR="00FC7AFF" w:rsidRPr="00B76407" w:rsidRDefault="00FC7AFF" w:rsidP="00D7283E">
            <w:pPr>
              <w:pStyle w:val="TableContents"/>
              <w:snapToGrid w:val="0"/>
              <w:rPr>
                <w:rFonts w:ascii="Cambria" w:hAnsi="Cambria"/>
                <w:kern w:val="0"/>
                <w:sz w:val="19"/>
                <w:szCs w:val="20"/>
              </w:rPr>
            </w:pPr>
            <w:r w:rsidRPr="00B76407">
              <w:rPr>
                <w:rFonts w:ascii="Cambria" w:hAnsi="Cambria"/>
                <w:kern w:val="0"/>
                <w:sz w:val="19"/>
                <w:szCs w:val="20"/>
              </w:rPr>
              <w:t>Piegāde</w:t>
            </w:r>
          </w:p>
        </w:tc>
        <w:tc>
          <w:tcPr>
            <w:tcW w:w="1653" w:type="dxa"/>
            <w:shd w:val="clear" w:color="auto" w:fill="D9D9D9"/>
          </w:tcPr>
          <w:p w:rsidR="00FC7AFF" w:rsidRPr="00B76407" w:rsidRDefault="00FC7AFF" w:rsidP="00D7283E">
            <w:pPr>
              <w:pStyle w:val="TableContents"/>
              <w:snapToGrid w:val="0"/>
              <w:jc w:val="center"/>
              <w:rPr>
                <w:rFonts w:ascii="Cambria" w:hAnsi="Cambria"/>
                <w:kern w:val="0"/>
                <w:sz w:val="19"/>
                <w:szCs w:val="20"/>
              </w:rPr>
            </w:pPr>
            <w:r w:rsidRPr="00B76407">
              <w:rPr>
                <w:rFonts w:ascii="Cambria" w:hAnsi="Cambria"/>
                <w:kern w:val="0"/>
                <w:sz w:val="19"/>
                <w:szCs w:val="20"/>
              </w:rPr>
              <w:t>020</w:t>
            </w:r>
          </w:p>
        </w:tc>
        <w:tc>
          <w:tcPr>
            <w:tcW w:w="2474" w:type="dxa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402" w:type="dxa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FC7AFF" w:rsidRPr="00B76407" w:rsidTr="00D7283E">
        <w:tc>
          <w:tcPr>
            <w:tcW w:w="1548" w:type="dxa"/>
          </w:tcPr>
          <w:p w:rsidR="00FC7AFF" w:rsidRPr="00B76407" w:rsidRDefault="00FC7AFF" w:rsidP="00D7283E">
            <w:pPr>
              <w:pStyle w:val="TableContents"/>
              <w:snapToGrid w:val="0"/>
              <w:rPr>
                <w:rFonts w:ascii="Cambria" w:hAnsi="Cambria"/>
                <w:kern w:val="0"/>
                <w:sz w:val="19"/>
                <w:szCs w:val="20"/>
              </w:rPr>
            </w:pPr>
            <w:r w:rsidRPr="00B76407">
              <w:rPr>
                <w:rFonts w:ascii="Cambria" w:hAnsi="Cambria"/>
                <w:kern w:val="0"/>
                <w:sz w:val="19"/>
                <w:szCs w:val="20"/>
              </w:rPr>
              <w:t>Pakalpojumi</w:t>
            </w:r>
          </w:p>
        </w:tc>
        <w:tc>
          <w:tcPr>
            <w:tcW w:w="1653" w:type="dxa"/>
            <w:shd w:val="clear" w:color="auto" w:fill="D9D9D9"/>
          </w:tcPr>
          <w:p w:rsidR="00FC7AFF" w:rsidRPr="00B76407" w:rsidRDefault="00FC7AFF" w:rsidP="00D7283E">
            <w:pPr>
              <w:pStyle w:val="TableContents"/>
              <w:snapToGrid w:val="0"/>
              <w:jc w:val="center"/>
              <w:rPr>
                <w:rFonts w:ascii="Cambria" w:hAnsi="Cambria"/>
                <w:kern w:val="0"/>
                <w:sz w:val="19"/>
                <w:szCs w:val="20"/>
              </w:rPr>
            </w:pPr>
            <w:r w:rsidRPr="00B76407">
              <w:rPr>
                <w:rFonts w:ascii="Cambria" w:hAnsi="Cambria"/>
                <w:kern w:val="0"/>
                <w:sz w:val="19"/>
                <w:szCs w:val="20"/>
              </w:rPr>
              <w:t>030</w:t>
            </w:r>
          </w:p>
        </w:tc>
        <w:tc>
          <w:tcPr>
            <w:tcW w:w="2474" w:type="dxa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402" w:type="dxa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FC7AFF" w:rsidRPr="00B76407" w:rsidTr="00D7283E">
        <w:tc>
          <w:tcPr>
            <w:tcW w:w="1548" w:type="dxa"/>
          </w:tcPr>
          <w:p w:rsidR="00FC7AFF" w:rsidRPr="00B76407" w:rsidRDefault="00FC7AFF" w:rsidP="00D7283E">
            <w:pPr>
              <w:pStyle w:val="TableContents"/>
              <w:snapToGrid w:val="0"/>
              <w:jc w:val="right"/>
              <w:rPr>
                <w:rFonts w:ascii="Cambria" w:hAnsi="Cambria"/>
                <w:kern w:val="0"/>
                <w:sz w:val="19"/>
                <w:szCs w:val="20"/>
              </w:rPr>
            </w:pPr>
            <w:r w:rsidRPr="00B76407">
              <w:rPr>
                <w:rFonts w:ascii="Cambria" w:hAnsi="Cambria"/>
                <w:kern w:val="0"/>
                <w:sz w:val="19"/>
                <w:szCs w:val="20"/>
              </w:rPr>
              <w:t>Kopā</w:t>
            </w:r>
          </w:p>
        </w:tc>
        <w:tc>
          <w:tcPr>
            <w:tcW w:w="1653" w:type="dxa"/>
            <w:shd w:val="clear" w:color="auto" w:fill="D9D9D9"/>
          </w:tcPr>
          <w:p w:rsidR="00FC7AFF" w:rsidRPr="00B76407" w:rsidRDefault="00FC7AFF" w:rsidP="00D7283E">
            <w:pPr>
              <w:pStyle w:val="TableContents"/>
              <w:snapToGrid w:val="0"/>
              <w:jc w:val="center"/>
              <w:rPr>
                <w:rFonts w:ascii="Cambria" w:hAnsi="Cambria"/>
                <w:kern w:val="0"/>
                <w:sz w:val="19"/>
                <w:szCs w:val="20"/>
              </w:rPr>
            </w:pPr>
            <w:r w:rsidRPr="00B76407">
              <w:rPr>
                <w:rFonts w:ascii="Cambria" w:hAnsi="Cambria"/>
                <w:kern w:val="0"/>
                <w:sz w:val="19"/>
                <w:szCs w:val="20"/>
              </w:rPr>
              <w:t>040</w:t>
            </w:r>
          </w:p>
        </w:tc>
        <w:tc>
          <w:tcPr>
            <w:tcW w:w="2474" w:type="dxa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402" w:type="dxa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FC7AFF" w:rsidRPr="007B7EE1" w:rsidRDefault="00FC7AFF" w:rsidP="00FC7AFF">
      <w:pPr>
        <w:snapToGrid w:val="0"/>
        <w:spacing w:after="0" w:line="260" w:lineRule="exact"/>
        <w:jc w:val="both"/>
        <w:rPr>
          <w:rFonts w:ascii="Cambria" w:hAnsi="Cambria"/>
          <w:bCs/>
          <w:sz w:val="19"/>
        </w:rPr>
      </w:pPr>
    </w:p>
    <w:p w:rsidR="00FC7AFF" w:rsidRDefault="00FC7AFF">
      <w:pPr>
        <w:spacing w:after="200" w:line="276" w:lineRule="auto"/>
        <w:rPr>
          <w:rFonts w:ascii="Cambria" w:hAnsi="Cambria"/>
          <w:b/>
          <w:bCs/>
          <w:sz w:val="19"/>
        </w:rPr>
      </w:pPr>
      <w:r>
        <w:rPr>
          <w:rFonts w:ascii="Cambria" w:hAnsi="Cambria"/>
          <w:b/>
          <w:bCs/>
          <w:sz w:val="19"/>
        </w:rPr>
        <w:br w:type="page"/>
      </w:r>
    </w:p>
    <w:p w:rsidR="00FC7AFF" w:rsidRPr="007B7EE1" w:rsidRDefault="00FC7AFF" w:rsidP="00FC7AFF">
      <w:pPr>
        <w:snapToGrid w:val="0"/>
        <w:spacing w:after="0" w:line="260" w:lineRule="exact"/>
        <w:jc w:val="both"/>
        <w:rPr>
          <w:rFonts w:ascii="Cambria" w:hAnsi="Cambria"/>
          <w:b/>
          <w:sz w:val="19"/>
        </w:rPr>
      </w:pPr>
      <w:bookmarkStart w:id="0" w:name="_GoBack"/>
      <w:bookmarkEnd w:id="0"/>
      <w:r w:rsidRPr="007B7EE1">
        <w:rPr>
          <w:rFonts w:ascii="Cambria" w:hAnsi="Cambria"/>
          <w:b/>
          <w:bCs/>
          <w:sz w:val="19"/>
        </w:rPr>
        <w:lastRenderedPageBreak/>
        <w:t xml:space="preserve">2. </w:t>
      </w:r>
      <w:r w:rsidRPr="007B7EE1">
        <w:rPr>
          <w:rFonts w:ascii="Cambria" w:hAnsi="Cambria"/>
          <w:b/>
          <w:sz w:val="19"/>
        </w:rPr>
        <w:t>Sabiedrisko pakalpojumu sniedzēju iepirkumu likuma piemērošanas izņēmumi</w:t>
      </w:r>
    </w:p>
    <w:p w:rsidR="00FC7AFF" w:rsidRPr="007B7EE1" w:rsidRDefault="00FC7AFF" w:rsidP="00FC7AFF">
      <w:pPr>
        <w:snapToGrid w:val="0"/>
        <w:spacing w:after="0" w:line="260" w:lineRule="exact"/>
        <w:jc w:val="both"/>
        <w:rPr>
          <w:rFonts w:ascii="Cambria" w:hAnsi="Cambria"/>
          <w:b/>
          <w:sz w:val="19"/>
          <w:szCs w:val="1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31"/>
        <w:gridCol w:w="2295"/>
        <w:gridCol w:w="3723"/>
        <w:gridCol w:w="1566"/>
        <w:gridCol w:w="247"/>
      </w:tblGrid>
      <w:tr w:rsidR="00FC7AFF" w:rsidRPr="00B76407" w:rsidTr="00D7283E">
        <w:tc>
          <w:tcPr>
            <w:tcW w:w="562" w:type="dxa"/>
            <w:shd w:val="clear" w:color="auto" w:fill="D9D9D9"/>
            <w:vAlign w:val="center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center"/>
              <w:rPr>
                <w:rFonts w:ascii="Cambria" w:hAnsi="Cambria"/>
                <w:sz w:val="19"/>
                <w:szCs w:val="18"/>
              </w:rPr>
            </w:pPr>
            <w:r w:rsidRPr="00B76407">
              <w:rPr>
                <w:rFonts w:ascii="Cambria" w:hAnsi="Cambria"/>
                <w:sz w:val="19"/>
                <w:szCs w:val="18"/>
              </w:rPr>
              <w:t>Nr.</w:t>
            </w:r>
          </w:p>
          <w:p w:rsidR="00FC7AFF" w:rsidRPr="00B76407" w:rsidRDefault="00FC7AFF" w:rsidP="00D7283E">
            <w:pPr>
              <w:snapToGrid w:val="0"/>
              <w:spacing w:after="0" w:line="240" w:lineRule="auto"/>
              <w:jc w:val="center"/>
              <w:rPr>
                <w:rFonts w:ascii="Cambria" w:hAnsi="Cambria"/>
                <w:sz w:val="19"/>
                <w:szCs w:val="18"/>
              </w:rPr>
            </w:pPr>
            <w:r w:rsidRPr="00B76407">
              <w:rPr>
                <w:rFonts w:ascii="Cambria" w:hAnsi="Cambria"/>
                <w:sz w:val="19"/>
                <w:szCs w:val="18"/>
              </w:rPr>
              <w:t>p. k.</w:t>
            </w:r>
          </w:p>
        </w:tc>
        <w:tc>
          <w:tcPr>
            <w:tcW w:w="2558" w:type="dxa"/>
            <w:shd w:val="clear" w:color="auto" w:fill="D9D9D9"/>
            <w:vAlign w:val="center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center"/>
              <w:rPr>
                <w:rFonts w:ascii="Cambria" w:hAnsi="Cambria"/>
                <w:sz w:val="19"/>
                <w:szCs w:val="18"/>
              </w:rPr>
            </w:pPr>
            <w:r w:rsidRPr="00B76407">
              <w:rPr>
                <w:rFonts w:ascii="Cambria" w:hAnsi="Cambria"/>
                <w:sz w:val="19"/>
                <w:szCs w:val="18"/>
              </w:rPr>
              <w:t>Iepirkuma līguma nosaukums</w:t>
            </w:r>
          </w:p>
        </w:tc>
        <w:tc>
          <w:tcPr>
            <w:tcW w:w="4246" w:type="dxa"/>
            <w:shd w:val="clear" w:color="auto" w:fill="D9D9D9"/>
            <w:vAlign w:val="center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center"/>
              <w:rPr>
                <w:rFonts w:ascii="Cambria" w:hAnsi="Cambria"/>
                <w:sz w:val="19"/>
                <w:szCs w:val="18"/>
              </w:rPr>
            </w:pPr>
            <w:r w:rsidRPr="00B76407">
              <w:rPr>
                <w:rFonts w:ascii="Cambria" w:hAnsi="Cambria"/>
                <w:sz w:val="19"/>
                <w:szCs w:val="18"/>
              </w:rPr>
              <w:t xml:space="preserve">Sabiedrisko pakalpojumu sniedzēju iepirkumu likuma III nodaļā noteiktais pamatojums 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center"/>
              <w:rPr>
                <w:rFonts w:ascii="Cambria" w:hAnsi="Cambria"/>
                <w:sz w:val="19"/>
                <w:szCs w:val="18"/>
              </w:rPr>
            </w:pPr>
            <w:r w:rsidRPr="00B76407">
              <w:rPr>
                <w:rFonts w:ascii="Cambria" w:hAnsi="Cambria"/>
                <w:sz w:val="19"/>
                <w:szCs w:val="18"/>
              </w:rPr>
              <w:t>Noslēgtā iepirkuma līguma līgumcena (</w:t>
            </w:r>
            <w:proofErr w:type="spellStart"/>
            <w:r w:rsidRPr="00B76407">
              <w:rPr>
                <w:rFonts w:ascii="Cambria" w:hAnsi="Cambria"/>
                <w:i/>
                <w:sz w:val="19"/>
                <w:szCs w:val="18"/>
              </w:rPr>
              <w:t>euro</w:t>
            </w:r>
            <w:proofErr w:type="spellEnd"/>
            <w:r w:rsidRPr="00B76407">
              <w:rPr>
                <w:rFonts w:ascii="Cambria" w:hAnsi="Cambria"/>
                <w:sz w:val="19"/>
                <w:szCs w:val="18"/>
              </w:rPr>
              <w:t>) bez PVN</w:t>
            </w:r>
          </w:p>
        </w:tc>
        <w:tc>
          <w:tcPr>
            <w:tcW w:w="284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</w:tr>
      <w:tr w:rsidR="00FC7AFF" w:rsidRPr="00B76407" w:rsidTr="00D7283E">
        <w:tc>
          <w:tcPr>
            <w:tcW w:w="562" w:type="dxa"/>
            <w:shd w:val="clear" w:color="auto" w:fill="D9D9D9"/>
            <w:vAlign w:val="bottom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center"/>
              <w:rPr>
                <w:rFonts w:ascii="Cambria" w:hAnsi="Cambria"/>
                <w:sz w:val="19"/>
                <w:szCs w:val="16"/>
              </w:rPr>
            </w:pPr>
            <w:r w:rsidRPr="00B76407">
              <w:rPr>
                <w:rFonts w:ascii="Cambria" w:hAnsi="Cambria"/>
                <w:sz w:val="19"/>
                <w:szCs w:val="16"/>
              </w:rPr>
              <w:t>1</w:t>
            </w:r>
          </w:p>
        </w:tc>
        <w:tc>
          <w:tcPr>
            <w:tcW w:w="2558" w:type="dxa"/>
            <w:shd w:val="clear" w:color="auto" w:fill="D9D9D9"/>
            <w:vAlign w:val="bottom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center"/>
              <w:rPr>
                <w:rFonts w:ascii="Cambria" w:hAnsi="Cambria"/>
                <w:sz w:val="19"/>
                <w:szCs w:val="16"/>
              </w:rPr>
            </w:pPr>
            <w:r w:rsidRPr="00B76407">
              <w:rPr>
                <w:rFonts w:ascii="Cambria" w:hAnsi="Cambria"/>
                <w:sz w:val="19"/>
                <w:szCs w:val="16"/>
              </w:rPr>
              <w:t>2</w:t>
            </w:r>
          </w:p>
        </w:tc>
        <w:tc>
          <w:tcPr>
            <w:tcW w:w="4246" w:type="dxa"/>
            <w:shd w:val="clear" w:color="auto" w:fill="D9D9D9"/>
            <w:vAlign w:val="bottom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center"/>
              <w:rPr>
                <w:rFonts w:ascii="Cambria" w:hAnsi="Cambria"/>
                <w:sz w:val="19"/>
                <w:szCs w:val="16"/>
              </w:rPr>
            </w:pPr>
            <w:r w:rsidRPr="00B76407">
              <w:rPr>
                <w:rFonts w:ascii="Cambria" w:hAnsi="Cambria"/>
                <w:sz w:val="19"/>
                <w:szCs w:val="16"/>
              </w:rPr>
              <w:t>3</w:t>
            </w:r>
          </w:p>
        </w:tc>
        <w:tc>
          <w:tcPr>
            <w:tcW w:w="1701" w:type="dxa"/>
            <w:shd w:val="clear" w:color="auto" w:fill="D9D9D9"/>
            <w:vAlign w:val="bottom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center"/>
              <w:rPr>
                <w:rFonts w:ascii="Cambria" w:hAnsi="Cambria"/>
                <w:sz w:val="19"/>
                <w:szCs w:val="16"/>
              </w:rPr>
            </w:pPr>
            <w:r w:rsidRPr="00B76407">
              <w:rPr>
                <w:rFonts w:ascii="Cambria" w:hAnsi="Cambria"/>
                <w:sz w:val="19"/>
                <w:szCs w:val="16"/>
              </w:rPr>
              <w:t>4</w:t>
            </w:r>
          </w:p>
        </w:tc>
        <w:tc>
          <w:tcPr>
            <w:tcW w:w="284" w:type="dxa"/>
            <w:vMerge/>
            <w:tcBorders>
              <w:bottom w:val="nil"/>
              <w:right w:val="nil"/>
            </w:tcBorders>
            <w:shd w:val="clear" w:color="auto" w:fill="auto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center"/>
              <w:rPr>
                <w:rFonts w:ascii="Cambria" w:hAnsi="Cambria"/>
                <w:sz w:val="19"/>
                <w:szCs w:val="16"/>
              </w:rPr>
            </w:pPr>
          </w:p>
        </w:tc>
      </w:tr>
      <w:tr w:rsidR="00FC7AFF" w:rsidRPr="00B76407" w:rsidTr="00D7283E">
        <w:tc>
          <w:tcPr>
            <w:tcW w:w="562" w:type="dxa"/>
            <w:vAlign w:val="bottom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center"/>
              <w:rPr>
                <w:rFonts w:ascii="Cambria" w:hAnsi="Cambria"/>
                <w:sz w:val="19"/>
                <w:szCs w:val="16"/>
              </w:rPr>
            </w:pPr>
          </w:p>
        </w:tc>
        <w:tc>
          <w:tcPr>
            <w:tcW w:w="2558" w:type="dxa"/>
            <w:vAlign w:val="bottom"/>
          </w:tcPr>
          <w:p w:rsidR="00FC7AFF" w:rsidRPr="00B76407" w:rsidRDefault="00FC7AFF" w:rsidP="00D7283E">
            <w:pPr>
              <w:snapToGrid w:val="0"/>
              <w:spacing w:after="0" w:line="240" w:lineRule="auto"/>
              <w:rPr>
                <w:rFonts w:ascii="Cambria" w:hAnsi="Cambria"/>
                <w:sz w:val="19"/>
                <w:szCs w:val="16"/>
              </w:rPr>
            </w:pPr>
          </w:p>
        </w:tc>
        <w:tc>
          <w:tcPr>
            <w:tcW w:w="4246" w:type="dxa"/>
            <w:vAlign w:val="bottom"/>
          </w:tcPr>
          <w:p w:rsidR="00FC7AFF" w:rsidRPr="00B76407" w:rsidRDefault="00FC7AFF" w:rsidP="00D7283E">
            <w:pPr>
              <w:snapToGrid w:val="0"/>
              <w:spacing w:after="0" w:line="240" w:lineRule="auto"/>
              <w:rPr>
                <w:rFonts w:ascii="Cambria" w:hAnsi="Cambria"/>
                <w:sz w:val="19"/>
                <w:szCs w:val="16"/>
              </w:rPr>
            </w:pPr>
          </w:p>
        </w:tc>
        <w:tc>
          <w:tcPr>
            <w:tcW w:w="1701" w:type="dxa"/>
            <w:vAlign w:val="bottom"/>
          </w:tcPr>
          <w:p w:rsidR="00FC7AFF" w:rsidRPr="00B76407" w:rsidRDefault="00FC7AFF" w:rsidP="00D7283E">
            <w:pPr>
              <w:snapToGrid w:val="0"/>
              <w:spacing w:after="0" w:line="240" w:lineRule="auto"/>
              <w:rPr>
                <w:rFonts w:ascii="Cambria" w:hAnsi="Cambria"/>
                <w:sz w:val="19"/>
                <w:szCs w:val="16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  <w:shd w:val="clear" w:color="auto" w:fill="auto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center"/>
              <w:rPr>
                <w:rFonts w:ascii="Cambria" w:hAnsi="Cambria"/>
                <w:sz w:val="19"/>
                <w:szCs w:val="16"/>
              </w:rPr>
            </w:pPr>
          </w:p>
        </w:tc>
      </w:tr>
      <w:tr w:rsidR="00FC7AFF" w:rsidRPr="00B76407" w:rsidTr="00D7283E">
        <w:tc>
          <w:tcPr>
            <w:tcW w:w="562" w:type="dxa"/>
            <w:vAlign w:val="bottom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center"/>
              <w:rPr>
                <w:rFonts w:ascii="Cambria" w:hAnsi="Cambria"/>
                <w:sz w:val="19"/>
                <w:szCs w:val="16"/>
              </w:rPr>
            </w:pPr>
          </w:p>
        </w:tc>
        <w:tc>
          <w:tcPr>
            <w:tcW w:w="2558" w:type="dxa"/>
            <w:vAlign w:val="bottom"/>
          </w:tcPr>
          <w:p w:rsidR="00FC7AFF" w:rsidRPr="00B76407" w:rsidRDefault="00FC7AFF" w:rsidP="00D7283E">
            <w:pPr>
              <w:snapToGrid w:val="0"/>
              <w:spacing w:after="0" w:line="240" w:lineRule="auto"/>
              <w:rPr>
                <w:rFonts w:ascii="Cambria" w:hAnsi="Cambria"/>
                <w:sz w:val="19"/>
                <w:szCs w:val="16"/>
              </w:rPr>
            </w:pPr>
          </w:p>
        </w:tc>
        <w:tc>
          <w:tcPr>
            <w:tcW w:w="4246" w:type="dxa"/>
            <w:vAlign w:val="bottom"/>
          </w:tcPr>
          <w:p w:rsidR="00FC7AFF" w:rsidRPr="00B76407" w:rsidRDefault="00FC7AFF" w:rsidP="00D7283E">
            <w:pPr>
              <w:snapToGrid w:val="0"/>
              <w:spacing w:after="0" w:line="240" w:lineRule="auto"/>
              <w:rPr>
                <w:rFonts w:ascii="Cambria" w:hAnsi="Cambria"/>
                <w:sz w:val="19"/>
                <w:szCs w:val="16"/>
              </w:rPr>
            </w:pPr>
          </w:p>
        </w:tc>
        <w:tc>
          <w:tcPr>
            <w:tcW w:w="1701" w:type="dxa"/>
            <w:vAlign w:val="bottom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right"/>
              <w:rPr>
                <w:rFonts w:ascii="Cambria" w:hAnsi="Cambria"/>
                <w:sz w:val="19"/>
                <w:szCs w:val="16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  <w:shd w:val="clear" w:color="auto" w:fill="auto"/>
          </w:tcPr>
          <w:p w:rsidR="00FC7AFF" w:rsidRPr="00B76407" w:rsidRDefault="00FC7AFF" w:rsidP="00D7283E">
            <w:pPr>
              <w:snapToGrid w:val="0"/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</w:tr>
    </w:tbl>
    <w:p w:rsidR="00FA0337" w:rsidRDefault="00FC7AFF"/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AFF"/>
    <w:rsid w:val="00106713"/>
    <w:rsid w:val="008311FA"/>
    <w:rsid w:val="00FC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AF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FC7AF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AF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FC7AF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1044</Words>
  <Characters>596</Characters>
  <Application>Microsoft Office Word</Application>
  <DocSecurity>0</DocSecurity>
  <Lines>4</Lines>
  <Paragraphs>3</Paragraphs>
  <ScaleCrop>false</ScaleCrop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2018-11-15T10:49:00Z</dcterms:created>
  <dcterms:modified xsi:type="dcterms:W3CDTF">2018-11-15T10:50:00Z</dcterms:modified>
</cp:coreProperties>
</file>