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before="480" w:beforeAutospacing="0"/>
        <w:spacing w:after="240" w:afterAutospacing="0"/>
        <w:spacing w:lineRule="auto" w:line="240"/>
        <w:pBdr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/>
      </w:r>
      <w:r w:rsidR="00000000" w:rsidRPr="00000000" w:rsidDel="00000000">
        <w:rPr>
          <w:sz w:val="24"/>
          <w:b w:val="1"/>
          <w:rtl w:val="0"/>
        </w:rPr>
        <w:t xml:space="preserve">Ārkārtas sēde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/>
      </w:r>
      <w:r w:rsidR="00000000" w:rsidRPr="00000000" w:rsidDel="00000000">
        <w:rPr>
          <w:sz w:val="24"/>
          <w:b w:val="1"/>
          <w:rtl w:val="0"/>
        </w:rPr>
        <w:t xml:space="preserve">Protokola izraksts</w:t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4821"/>
        <w:gridCol w:w="4821"/>
        <w:tblGridChange w:id="0">
          <w:tblGrid>
            <w:gridCol w:w="4821"/>
            <w:gridCol w:w="48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2025. gada 13. oktobrī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Nr. 42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40" w:beforeAutospacing="0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20. §</w:t>
      </w:r>
    </w:p>
    <w:p w:rsidP="00000000" w:rsidRDefault="00000000" w:rsidR="00000000" w:rsidRPr="00000000" w:rsidDel="00000000">
      <w:pPr>
        <w:pStyle w:val="bold_paragraph_header"/>
        <w:contextualSpacing w:val="0"/>
        <w:spacing w:lineRule="auto" w:line="240"/>
        <w:pBdr/>
      </w:pPr>
      <w:r w:rsidR="00000000" w:rsidRPr="00000000" w:rsidDel="00000000">
        <w:rPr>
          <w:rStyle w:val="bold_paragraph_header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valsts akciju sabiedrības "Latvijas dzelzceļš" fiskālo ietekmi uz vispārējās valdības budžeta bilanci 2026.-2028. gadā"</w:t>
      </w:r>
    </w:p>
    <w:p w:rsidP="00000000" w:rsidRDefault="00000000" w:rsidR="00000000" w:rsidRPr="00000000" w:rsidDel="00000000">
      <w:pPr>
        <w:contextualSpacing w:val="0"/>
        <w:jc w:val="lef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25-TA-1750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E. Siliņa)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valsts akciju sabiedrības "Latvijas dzelzceļš" precizētā negatīvā ietekme uz vispārējās valdības budžeta bilanci 2025. gadā ir 1 298 528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2026. gadā - 17 582 070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2027. gadā - 17 714 612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un 2028. gadā - 25 409 733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ministrijai, izstrādājot likumprojektu "Par valsts budžetu 2026. gadam un budžeta ietvaru 2026., 2027. un 2028. gadam", ņemt vērā šī protokollēmuma 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noteikto valsts akciju sabiedrības "Latvijas dzelzceļš" precizēto ietekmi uz vispārējās valdības budžeta bilanci.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3214"/>
        <w:gridCol w:w="3214"/>
        <w:gridCol w:w="3214"/>
        <w:tblGridChange w:id="0">
          <w:tblGrid>
            <w:gridCol w:w="3214"/>
            <w:gridCol w:w="3214"/>
            <w:gridCol w:w="3214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sz w:val="20"/>
                <w:rtl w:val="0"/>
              </w:rPr>
            </w:pPr>
            <w:r w:rsidR="00000000" w:rsidRPr="00000000" w:rsidDel="00000000">
              <w:rPr>
                <w:sz w:val="20"/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Valsts kancelejas direktors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sz w:val="20"/>
                <w:rtl w:val="0"/>
              </w:rPr>
            </w:pPr>
            <w:r w:rsidR="00000000" w:rsidRPr="00000000" w:rsidDel="00000000">
              <w:rPr>
                <w:sz w:val="20"/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R. Kronbergs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720" w:beforeAutospacing="0"/>
        <w:spacing w:lineRule="auto" w:line="240"/>
        <w:pBdr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/>
      </w:r>
      <w:r w:rsidR="00000000" w:rsidRPr="00000000" w:rsidDel="00000000">
        <w:rPr>
          <w:sz w:val="20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Protokollēmums 25-TA-1750</w:t>
    </w:r>
    <w:r>
      <w:br/>
    </w:r>
    <w:r w:rsidR="00000000" w:rsidRPr="00000000" w:rsidDel="00000000">
      <w:rPr>
        <w:rtl w:val="0"/>
      </w:rPr>
      <w:t xml:space="preserve">Izdrukāts 29.07.2026. 22.45 - 1.0.VK Protokollēmums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spacing w:lineRule="auto" w:line="320"/>
      <w:contextualSpacing w:val="0"/>
      <w:jc w:val="center"/>
      <w:rPr/>
    </w:pPr>
    <w:r w:rsidR="00000000" w:rsidRPr="00000000" w:rsidDel="00000000">
      <w:drawing>
        <wp:inline distR="101600" distT="101600" distB="101600" distL="101600">
          <wp:extent cx="1019174" cy="952500"/>
          <wp:effectExtent t="0" b="0" r="0" l="0"/>
          <wp:docPr id="1" name="media/image1.png"/>
          <a:graphic>
            <a:graphicData uri="http://schemas.openxmlformats.org/drawingml/2006/picture">
              <pic:pic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ext cx="1019174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R="00000000" w:rsidRPr="00000000" w:rsidDel="00000000">
      <w:rPr>
        <w:rtl w:val="0"/>
      </w:rPr>
    </w:r>
  </w:p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Protokollēmums 25-TA-1750</w:t>
    </w:r>
    <w:r>
      <w:br/>
    </w:r>
    <w:r w:rsidR="00000000" w:rsidRPr="00000000" w:rsidDel="00000000">
      <w:rPr>
        <w:rtl w:val="0"/>
      </w:rPr>
      <w:t xml:space="preserve">Izdrukāts 29.07.2026. 22.45 - 1.0.VK Protokollēmums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word/_rels/header2.xml.rels><?xml version="1.0" encoding="UTF-8" standalone="yes"?>
<Relationships xmlns="http://schemas.openxmlformats.org/package/2006/relationships"><Relationship Target="media/image1.png" Type="http://schemas.openxmlformats.org/officeDocument/2006/relationships/image" Id="rId1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protokollēmums_25-TA-1750.docx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