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koeficienta apmēru civilajiem ekspertiem Eiropas Savienības Padomdevēja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23-TA-586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