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Informatīvais ziņojums "Par projektiem Latvijas prioritārajām aktivitātēm Eiropas infrastruktūras savienošanas instrumenta pieteikumā trešajam militārās mobilitātes projektu uzsaukumam"</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zināšanai iesniegto informatīvo ziņojumu.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Konceptuāli atbalstīt informatīvajā ziņojumā minēto projektu pieteikšanu Eiropas infrastruktūras savienošanas instrumenta (turpmāk – EISI) trešajam militārās mobilitātes projektu uzsaukumam.</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Atbalstīt Latvijas valsts budžeta saistības EISI trešā militārās mobilitātes pieteikuma ietvarā 106 619 729 </w:t>
      </w:r>
      <w:r w:rsidR="00000000" w:rsidRPr="00000000" w:rsidDel="00000000">
        <w:rPr>
          <w:i w:val="1"/>
          <w:rtl w:val="0"/>
        </w:rPr>
        <w:t xml:space="preserve">euro </w:t>
      </w:r>
      <w:r w:rsidR="00000000" w:rsidRPr="00000000" w:rsidDel="00000000">
        <w:rPr>
          <w:rtl w:val="0"/>
        </w:rPr>
        <w:t xml:space="preserve">apmērā</w:t>
      </w:r>
      <w:r w:rsidR="00000000" w:rsidRPr="00000000" w:rsidDel="00000000">
        <w:rPr>
          <w:i w:val="1"/>
          <w:rtl w:val="0"/>
        </w:rPr>
        <w:t xml:space="preserve"> </w:t>
      </w:r>
      <w:r w:rsidR="00000000" w:rsidRPr="00000000" w:rsidDel="00000000">
        <w:rPr>
          <w:rtl w:val="0"/>
        </w:rPr>
        <w:t xml:space="preserve">atbilstoši informatīvajā ziņojumā minētajai informācijai, tai skaitā 29 317 102 </w:t>
      </w:r>
      <w:r w:rsidR="00000000" w:rsidRPr="00000000" w:rsidDel="00000000">
        <w:rPr>
          <w:i w:val="1"/>
          <w:rtl w:val="0"/>
        </w:rPr>
        <w:t xml:space="preserve">euro</w:t>
      </w:r>
      <w:r w:rsidR="00000000" w:rsidRPr="00000000" w:rsidDel="00000000">
        <w:rPr>
          <w:rtl w:val="0"/>
        </w:rPr>
        <w:t xml:space="preserve"> pievienotās vērtības nodokļa kompensēšanai.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Satiksmes ministrijai pirms finasēšanas līgumu noslēgšanas sagatavot un satiksmes ministram līdz 2024. gada 30. aprīlim iesniegt Ministru kabinetā informatīvo ziņojumu par precizētajām šā protokollēmuma </w:t>
      </w:r>
      <w:r w:rsidR="00000000" w:rsidRPr="00000000" w:rsidDel="00000000">
        <w:rPr>
          <w:rtl w:val="0"/>
        </w:rPr>
        <w:t xml:space="preserve">3. </w:t>
      </w:r>
      <w:r w:rsidR="00000000" w:rsidRPr="00000000" w:rsidDel="00000000">
        <w:rPr>
          <w:rtl w:val="0"/>
        </w:rPr>
        <w:t xml:space="preserve">punktā</w:t>
      </w:r>
      <w:r w:rsidR="00000000" w:rsidRPr="00000000" w:rsidDel="00000000">
        <w:rPr>
          <w:rtl w:val="0"/>
        </w:rPr>
        <w:t xml:space="preserve"> minētajām saistībām pēc projektu apstiprināšanas EISI trešās militārās mobilitātes projektu uzsaukuma ietvaros.</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Šā protokollēmuma </w:t>
      </w:r>
      <w:r w:rsidR="00000000" w:rsidRPr="00000000" w:rsidDel="00000000">
        <w:rPr>
          <w:rtl w:val="0"/>
        </w:rPr>
        <w:t xml:space="preserve">3. </w:t>
      </w:r>
      <w:r w:rsidR="00000000" w:rsidRPr="00000000" w:rsidDel="00000000">
        <w:rPr>
          <w:rtl w:val="0"/>
        </w:rPr>
        <w:t xml:space="preserve">punktā</w:t>
      </w:r>
      <w:r w:rsidR="00000000" w:rsidRPr="00000000" w:rsidDel="00000000">
        <w:rPr>
          <w:rtl w:val="0"/>
        </w:rPr>
        <w:t xml:space="preserve"> minēto finansējumu Satiksmes ministrijai pieprasīt no 74. resora "Gadskārtējā valsts budžeta izpildes procesā pārdalāmais finansējums" 80.00.00 programmas "Nesadalītais finansējums Eiropas Savienības politiku instrumentu un pārējās ārvalstu finanšu palīdzības līdzfinansēto projektu un pasākumu īstenošanai" pēc projektu apstiprināšanas Eiropas Komisijā atbilstoši projektu īstenošanas grafikam.</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23-TA-2280</w:t>
    </w:r>
    <w:r>
      <w:br/>
    </w:r>
    <w:r w:rsidR="00000000" w:rsidRPr="00000000" w:rsidDel="00000000">
      <w:rPr>
        <w:rtl w:val="0"/>
      </w:rPr>
      <w:t xml:space="preserve">Izdrukāts 29.07.2026. 21.31 - 1.0.VK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mk_sēdes_protokollēmuma_projekts_23-TA-2280.docx</dc:title>
</cp:coreProperties>
</file>

<file path=docProps/custom.xml><?xml version="1.0" encoding="utf-8"?>
<Properties xmlns="http://schemas.openxmlformats.org/officeDocument/2006/custom-properties" xmlns:vt="http://schemas.openxmlformats.org/officeDocument/2006/docPropsVTypes"/>
</file>