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 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 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2.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būvniecības atkritumu veids (atbilstoši normatīvajiem aktiem par atkritumu klasifikatoru un īpašībām, kuras padara atkritumus bīstamus)."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