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dzīvokļa īpašuma Raiņa bulvārī 31–20,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23-TA-323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