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veikto slēpto asiņu testu aptvere pie ģimenes ārsta reģistrētajiem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Pacientiem vecumā no 50 līdz 74 gadiem veikts slēpto asiņu tests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Aptveres rādītāju aprēķina, slēpto asiņu izmeklējumu skaitu, kas veikts pacientiem, kuri vērtēšanas periodā ir reģistrēti pie ģimenes ārsta un ir vecumā no 50 līdz 74 gadiem, attiecinot pret vērtēšanas periodā praksē reģistrēto pacientu skaitu, kas ir vecumā no 50 līdz 74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Izmeklējums veikts vismaz 11 % praksē reģistrēto mērķa grupas pacientu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slimniekiem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maijam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noteikumu_konsolidētā_versija_p15_22-TA-3720.docx</dc:title>
</cp:coreProperties>
</file>

<file path=docProps/custom.xml><?xml version="1.0" encoding="utf-8"?>
<Properties xmlns="http://schemas.openxmlformats.org/officeDocument/2006/custom-properties" xmlns:vt="http://schemas.openxmlformats.org/officeDocument/2006/docPropsVTypes"/>
</file>