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0A5" w:rsidRPr="006E1C07" w:rsidRDefault="006230A5" w:rsidP="006230A5">
      <w:pPr>
        <w:spacing w:before="130" w:line="260" w:lineRule="exact"/>
        <w:ind w:firstLine="539"/>
        <w:jc w:val="right"/>
        <w:rPr>
          <w:rFonts w:ascii="Cambria" w:hAnsi="Cambria"/>
          <w:sz w:val="19"/>
          <w:szCs w:val="28"/>
        </w:rPr>
      </w:pPr>
      <w:r>
        <w:rPr>
          <w:rFonts w:ascii="Cambria" w:hAnsi="Cambria"/>
          <w:sz w:val="19"/>
          <w:szCs w:val="28"/>
        </w:rPr>
        <w:t>3. pielikums</w:t>
      </w:r>
      <w:r>
        <w:rPr>
          <w:rFonts w:ascii="Cambria" w:hAnsi="Cambria"/>
          <w:sz w:val="19"/>
          <w:szCs w:val="28"/>
        </w:rPr>
        <w:br/>
        <w:t>Ministru kabineta</w:t>
      </w:r>
      <w:r>
        <w:rPr>
          <w:rFonts w:ascii="Cambria" w:hAnsi="Cambria"/>
          <w:sz w:val="19"/>
          <w:szCs w:val="28"/>
        </w:rPr>
        <w:br/>
      </w:r>
      <w:r w:rsidRPr="006E1C07">
        <w:rPr>
          <w:rFonts w:ascii="Cambria" w:hAnsi="Cambria"/>
          <w:sz w:val="19"/>
          <w:szCs w:val="28"/>
        </w:rPr>
        <w:t>2019. gada 2. aprīļa</w:t>
      </w:r>
      <w:r>
        <w:rPr>
          <w:rFonts w:ascii="Cambria" w:hAnsi="Cambria"/>
          <w:sz w:val="19"/>
          <w:szCs w:val="28"/>
        </w:rPr>
        <w:br/>
      </w:r>
      <w:r w:rsidRPr="006E1C07">
        <w:rPr>
          <w:rFonts w:ascii="Cambria" w:hAnsi="Cambria"/>
          <w:sz w:val="19"/>
          <w:szCs w:val="28"/>
        </w:rPr>
        <w:t>noteikumiem Nr. 138</w:t>
      </w:r>
    </w:p>
    <w:p w:rsidR="006230A5" w:rsidRPr="00A8077A" w:rsidRDefault="006230A5" w:rsidP="006230A5">
      <w:pPr>
        <w:spacing w:before="360"/>
        <w:ind w:left="567" w:right="567"/>
        <w:jc w:val="center"/>
        <w:rPr>
          <w:rFonts w:ascii="Cambria" w:hAnsi="Cambria"/>
          <w:b/>
          <w:bCs/>
          <w:iCs/>
          <w:sz w:val="22"/>
          <w:szCs w:val="28"/>
        </w:rPr>
      </w:pPr>
      <w:r w:rsidRPr="00A8077A">
        <w:rPr>
          <w:rFonts w:ascii="Cambria" w:hAnsi="Cambria"/>
          <w:b/>
          <w:iCs/>
          <w:sz w:val="22"/>
          <w:szCs w:val="28"/>
        </w:rPr>
        <w:t>Novērtēšanas karte (protokols) un fizisko un garīgo spēju izvērtēšanas un</w:t>
      </w:r>
      <w:r w:rsidRPr="00A8077A">
        <w:rPr>
          <w:rFonts w:ascii="Cambria" w:hAnsi="Cambria"/>
          <w:b/>
          <w:bCs/>
          <w:iCs/>
          <w:sz w:val="22"/>
          <w:szCs w:val="28"/>
        </w:rPr>
        <w:t xml:space="preserve"> aprūpes līmeņa noteikšanas kritēriji klientam ar garīga rakstura traucējumiem</w:t>
      </w:r>
    </w:p>
    <w:p w:rsidR="006230A5" w:rsidRDefault="006230A5" w:rsidP="006230A5">
      <w:pPr>
        <w:spacing w:before="130" w:line="260" w:lineRule="exact"/>
        <w:ind w:firstLine="539"/>
        <w:jc w:val="both"/>
        <w:rPr>
          <w:rFonts w:ascii="Cambria" w:hAnsi="Cambria"/>
          <w:bCs/>
          <w:i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3323"/>
        <w:gridCol w:w="5373"/>
      </w:tblGrid>
      <w:tr w:rsidR="006230A5" w:rsidRPr="00EA550D" w:rsidTr="00385F70">
        <w:tc>
          <w:tcPr>
            <w:tcW w:w="3650" w:type="dxa"/>
            <w:tcBorders>
              <w:top w:val="nil"/>
              <w:left w:val="nil"/>
              <w:bottom w:val="nil"/>
              <w:right w:val="nil"/>
            </w:tcBorders>
            <w:hideMark/>
          </w:tcPr>
          <w:p w:rsidR="006230A5" w:rsidRPr="00A8077A" w:rsidRDefault="006230A5" w:rsidP="00385F70">
            <w:pPr>
              <w:jc w:val="both"/>
              <w:rPr>
                <w:rFonts w:ascii="Cambria" w:hAnsi="Cambria"/>
                <w:sz w:val="19"/>
              </w:rPr>
            </w:pPr>
            <w:r w:rsidRPr="00EA550D">
              <w:rPr>
                <w:rFonts w:ascii="Cambria" w:hAnsi="Cambria"/>
                <w:sz w:val="19"/>
              </w:rPr>
              <w:t>Klienta vārds, uzvārds</w:t>
            </w:r>
          </w:p>
        </w:tc>
        <w:tc>
          <w:tcPr>
            <w:tcW w:w="5931" w:type="dxa"/>
            <w:tcBorders>
              <w:top w:val="nil"/>
              <w:left w:val="nil"/>
              <w:bottom w:val="single" w:sz="4" w:space="0" w:color="auto"/>
              <w:right w:val="nil"/>
            </w:tcBorders>
          </w:tcPr>
          <w:p w:rsidR="006230A5" w:rsidRPr="00EA550D" w:rsidRDefault="006230A5" w:rsidP="00385F70">
            <w:pPr>
              <w:jc w:val="both"/>
              <w:rPr>
                <w:rFonts w:ascii="Cambria" w:hAnsi="Cambria"/>
                <w:snapToGrid w:val="0"/>
                <w:sz w:val="19"/>
              </w:rPr>
            </w:pPr>
          </w:p>
        </w:tc>
      </w:tr>
      <w:tr w:rsidR="006230A5" w:rsidRPr="00EA550D" w:rsidTr="00385F70">
        <w:tc>
          <w:tcPr>
            <w:tcW w:w="3650" w:type="dxa"/>
            <w:tcBorders>
              <w:top w:val="nil"/>
              <w:left w:val="nil"/>
              <w:bottom w:val="nil"/>
              <w:right w:val="nil"/>
            </w:tcBorders>
            <w:hideMark/>
          </w:tcPr>
          <w:p w:rsidR="006230A5" w:rsidRPr="00EA550D" w:rsidRDefault="006230A5" w:rsidP="00385F70">
            <w:pPr>
              <w:jc w:val="both"/>
              <w:rPr>
                <w:rFonts w:ascii="Cambria" w:hAnsi="Cambria"/>
                <w:sz w:val="19"/>
              </w:rPr>
            </w:pPr>
            <w:r w:rsidRPr="00EA550D">
              <w:rPr>
                <w:rFonts w:ascii="Cambria" w:hAnsi="Cambria"/>
                <w:sz w:val="19"/>
              </w:rPr>
              <w:t>Dzimšanas datums</w:t>
            </w:r>
          </w:p>
        </w:tc>
        <w:tc>
          <w:tcPr>
            <w:tcW w:w="5931" w:type="dxa"/>
            <w:tcBorders>
              <w:top w:val="nil"/>
              <w:left w:val="nil"/>
              <w:bottom w:val="single" w:sz="4" w:space="0" w:color="auto"/>
              <w:right w:val="nil"/>
            </w:tcBorders>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                </w:t>
            </w:r>
            <w:r w:rsidRPr="00A8077A">
              <w:rPr>
                <w:rFonts w:ascii="Cambria Math" w:hAnsi="Cambria Math" w:cs="Cambria Math"/>
                <w:snapToGrid w:val="0"/>
                <w:sz w:val="19"/>
              </w:rPr>
              <w:t>⎕⎕</w:t>
            </w:r>
            <w:r w:rsidRPr="00A8077A">
              <w:rPr>
                <w:rFonts w:ascii="Cambria" w:hAnsi="Cambria"/>
                <w:snapToGrid w:val="0"/>
                <w:sz w:val="19"/>
              </w:rPr>
              <w:t>.</w:t>
            </w:r>
            <w:r w:rsidRPr="00A8077A">
              <w:rPr>
                <w:rFonts w:ascii="Cambria Math" w:hAnsi="Cambria Math" w:cs="Cambria Math"/>
                <w:snapToGrid w:val="0"/>
                <w:sz w:val="19"/>
              </w:rPr>
              <w:t>⎕⎕</w:t>
            </w:r>
            <w:r w:rsidRPr="00A8077A">
              <w:rPr>
                <w:rFonts w:ascii="Cambria" w:hAnsi="Cambria"/>
                <w:snapToGrid w:val="0"/>
                <w:sz w:val="19"/>
              </w:rPr>
              <w:t>.</w:t>
            </w:r>
            <w:r w:rsidRPr="00A8077A">
              <w:rPr>
                <w:rFonts w:ascii="Cambria Math" w:hAnsi="Cambria Math" w:cs="Cambria Math"/>
                <w:snapToGrid w:val="0"/>
                <w:sz w:val="19"/>
              </w:rPr>
              <w:t>⎕⎕⎕⎕</w:t>
            </w:r>
            <w:r w:rsidRPr="00A8077A">
              <w:rPr>
                <w:rFonts w:ascii="Cambria" w:hAnsi="Cambria"/>
                <w:snapToGrid w:val="0"/>
                <w:sz w:val="19"/>
              </w:rPr>
              <w:t>.</w:t>
            </w:r>
          </w:p>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                              (datums, mēnesis, gads)</w:t>
            </w:r>
          </w:p>
        </w:tc>
      </w:tr>
      <w:tr w:rsidR="006230A5" w:rsidRPr="00EA550D" w:rsidTr="00385F70">
        <w:tc>
          <w:tcPr>
            <w:tcW w:w="3650" w:type="dxa"/>
            <w:tcBorders>
              <w:top w:val="nil"/>
              <w:left w:val="nil"/>
              <w:bottom w:val="nil"/>
              <w:right w:val="nil"/>
            </w:tcBorders>
            <w:hideMark/>
          </w:tcPr>
          <w:p w:rsidR="006230A5" w:rsidRPr="00EA550D" w:rsidRDefault="006230A5" w:rsidP="00385F70">
            <w:pPr>
              <w:jc w:val="both"/>
              <w:rPr>
                <w:rFonts w:ascii="Cambria" w:hAnsi="Cambria"/>
                <w:sz w:val="19"/>
              </w:rPr>
            </w:pPr>
            <w:r w:rsidRPr="00EA550D">
              <w:rPr>
                <w:rFonts w:ascii="Cambria" w:hAnsi="Cambria"/>
                <w:sz w:val="19"/>
              </w:rPr>
              <w:t>Dzimums</w:t>
            </w:r>
          </w:p>
        </w:tc>
        <w:tc>
          <w:tcPr>
            <w:tcW w:w="5931" w:type="dxa"/>
            <w:tcBorders>
              <w:top w:val="nil"/>
              <w:left w:val="nil"/>
              <w:bottom w:val="single" w:sz="4" w:space="0" w:color="auto"/>
              <w:right w:val="nil"/>
            </w:tcBorders>
          </w:tcPr>
          <w:p w:rsidR="006230A5" w:rsidRPr="00EA550D" w:rsidRDefault="006230A5" w:rsidP="00385F70">
            <w:pPr>
              <w:jc w:val="both"/>
              <w:rPr>
                <w:rFonts w:ascii="Cambria" w:hAnsi="Cambria"/>
                <w:snapToGrid w:val="0"/>
                <w:sz w:val="19"/>
              </w:rPr>
            </w:pPr>
            <w:r w:rsidRPr="00A8077A">
              <w:rPr>
                <w:rFonts w:ascii="Cambria" w:hAnsi="Cambria"/>
                <w:snapToGrid w:val="0"/>
                <w:sz w:val="19"/>
              </w:rPr>
              <w:t>S/V</w:t>
            </w:r>
          </w:p>
        </w:tc>
      </w:tr>
      <w:tr w:rsidR="006230A5" w:rsidRPr="00EA550D" w:rsidTr="00385F70">
        <w:tc>
          <w:tcPr>
            <w:tcW w:w="3650" w:type="dxa"/>
            <w:tcBorders>
              <w:top w:val="nil"/>
              <w:left w:val="nil"/>
              <w:bottom w:val="nil"/>
              <w:right w:val="nil"/>
            </w:tcBorders>
            <w:hideMark/>
          </w:tcPr>
          <w:p w:rsidR="006230A5" w:rsidRPr="00A8077A" w:rsidRDefault="006230A5" w:rsidP="00385F70">
            <w:pPr>
              <w:jc w:val="both"/>
              <w:rPr>
                <w:rFonts w:ascii="Cambria" w:hAnsi="Cambria"/>
                <w:sz w:val="19"/>
              </w:rPr>
            </w:pPr>
            <w:r w:rsidRPr="00EA550D">
              <w:rPr>
                <w:rFonts w:ascii="Cambria" w:hAnsi="Cambria"/>
                <w:sz w:val="19"/>
              </w:rPr>
              <w:t>Novērtēšanas vieta/laiks</w:t>
            </w:r>
          </w:p>
        </w:tc>
        <w:tc>
          <w:tcPr>
            <w:tcW w:w="5931" w:type="dxa"/>
            <w:tcBorders>
              <w:top w:val="nil"/>
              <w:left w:val="nil"/>
              <w:bottom w:val="single" w:sz="4" w:space="0" w:color="auto"/>
              <w:right w:val="nil"/>
            </w:tcBorders>
          </w:tcPr>
          <w:p w:rsidR="006230A5" w:rsidRPr="00EA550D" w:rsidRDefault="006230A5" w:rsidP="00385F70">
            <w:pPr>
              <w:jc w:val="both"/>
              <w:rPr>
                <w:rFonts w:ascii="Cambria" w:hAnsi="Cambria"/>
                <w:snapToGrid w:val="0"/>
                <w:sz w:val="19"/>
              </w:rPr>
            </w:pPr>
          </w:p>
        </w:tc>
      </w:tr>
      <w:tr w:rsidR="006230A5" w:rsidRPr="00EA550D" w:rsidTr="00385F70">
        <w:tc>
          <w:tcPr>
            <w:tcW w:w="3650" w:type="dxa"/>
            <w:tcBorders>
              <w:top w:val="nil"/>
              <w:left w:val="nil"/>
              <w:bottom w:val="nil"/>
              <w:right w:val="nil"/>
            </w:tcBorders>
            <w:hideMark/>
          </w:tcPr>
          <w:p w:rsidR="006230A5" w:rsidRPr="00A8077A" w:rsidRDefault="006230A5" w:rsidP="00385F70">
            <w:pPr>
              <w:jc w:val="both"/>
              <w:rPr>
                <w:rFonts w:ascii="Cambria" w:hAnsi="Cambria"/>
                <w:sz w:val="19"/>
              </w:rPr>
            </w:pPr>
            <w:r w:rsidRPr="00EA550D">
              <w:rPr>
                <w:rFonts w:ascii="Cambria" w:hAnsi="Cambria"/>
                <w:sz w:val="19"/>
              </w:rPr>
              <w:t xml:space="preserve">Speciālista vārds, uzvārds, amats </w:t>
            </w:r>
          </w:p>
        </w:tc>
        <w:tc>
          <w:tcPr>
            <w:tcW w:w="5931" w:type="dxa"/>
            <w:tcBorders>
              <w:top w:val="nil"/>
              <w:left w:val="nil"/>
              <w:bottom w:val="single" w:sz="4" w:space="0" w:color="auto"/>
              <w:right w:val="nil"/>
            </w:tcBorders>
          </w:tcPr>
          <w:p w:rsidR="006230A5" w:rsidRPr="00EA550D" w:rsidRDefault="006230A5" w:rsidP="00385F70">
            <w:pPr>
              <w:jc w:val="both"/>
              <w:rPr>
                <w:rFonts w:ascii="Cambria" w:hAnsi="Cambria"/>
                <w:snapToGrid w:val="0"/>
                <w:sz w:val="19"/>
              </w:rPr>
            </w:pPr>
          </w:p>
        </w:tc>
      </w:tr>
      <w:tr w:rsidR="006230A5" w:rsidRPr="00EA550D" w:rsidTr="00385F70">
        <w:tc>
          <w:tcPr>
            <w:tcW w:w="3650" w:type="dxa"/>
            <w:tcBorders>
              <w:top w:val="nil"/>
              <w:left w:val="nil"/>
              <w:bottom w:val="nil"/>
              <w:right w:val="nil"/>
            </w:tcBorders>
            <w:hideMark/>
          </w:tcPr>
          <w:p w:rsidR="006230A5" w:rsidRPr="00EA550D" w:rsidRDefault="006230A5" w:rsidP="00385F70">
            <w:pPr>
              <w:jc w:val="both"/>
              <w:rPr>
                <w:rFonts w:ascii="Cambria" w:hAnsi="Cambria"/>
                <w:sz w:val="19"/>
              </w:rPr>
            </w:pPr>
            <w:r w:rsidRPr="00EA550D">
              <w:rPr>
                <w:rFonts w:ascii="Cambria" w:hAnsi="Cambria"/>
                <w:sz w:val="19"/>
              </w:rPr>
              <w:t>Institūcijas nosaukums un adrese</w:t>
            </w:r>
          </w:p>
        </w:tc>
        <w:tc>
          <w:tcPr>
            <w:tcW w:w="5931" w:type="dxa"/>
            <w:tcBorders>
              <w:top w:val="nil"/>
              <w:left w:val="nil"/>
              <w:bottom w:val="single" w:sz="4" w:space="0" w:color="auto"/>
              <w:right w:val="nil"/>
            </w:tcBorders>
          </w:tcPr>
          <w:p w:rsidR="006230A5" w:rsidRPr="00EA550D" w:rsidRDefault="006230A5" w:rsidP="00385F70">
            <w:pPr>
              <w:jc w:val="both"/>
              <w:rPr>
                <w:rFonts w:ascii="Cambria" w:hAnsi="Cambria"/>
                <w:snapToGrid w:val="0"/>
                <w:sz w:val="19"/>
              </w:rPr>
            </w:pPr>
          </w:p>
        </w:tc>
      </w:tr>
    </w:tbl>
    <w:p w:rsidR="006230A5" w:rsidRPr="00A8077A" w:rsidRDefault="006230A5" w:rsidP="006230A5">
      <w:pPr>
        <w:tabs>
          <w:tab w:val="left" w:pos="3650"/>
        </w:tabs>
        <w:spacing w:before="120" w:after="120"/>
        <w:rPr>
          <w:rFonts w:ascii="Cambria" w:hAnsi="Cambria"/>
          <w:snapToGrid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528"/>
        <w:gridCol w:w="803"/>
        <w:gridCol w:w="781"/>
        <w:gridCol w:w="803"/>
        <w:gridCol w:w="781"/>
      </w:tblGrid>
      <w:tr w:rsidR="006230A5" w:rsidRPr="00A8077A" w:rsidTr="00385F70">
        <w:trPr>
          <w:trHeight w:val="227"/>
        </w:trPr>
        <w:tc>
          <w:tcPr>
            <w:tcW w:w="6629" w:type="dxa"/>
            <w:vMerge w:val="restart"/>
            <w:shd w:val="clear" w:color="auto" w:fill="auto"/>
          </w:tcPr>
          <w:p w:rsidR="006230A5" w:rsidRPr="00A8077A" w:rsidRDefault="006230A5" w:rsidP="00385F70">
            <w:pPr>
              <w:jc w:val="center"/>
              <w:rPr>
                <w:rFonts w:ascii="Cambria" w:hAnsi="Cambria"/>
                <w:b/>
                <w:snapToGrid w:val="0"/>
                <w:sz w:val="19"/>
              </w:rPr>
            </w:pPr>
            <w:r w:rsidRPr="00A8077A">
              <w:rPr>
                <w:rFonts w:ascii="Cambria" w:hAnsi="Cambria"/>
                <w:b/>
                <w:snapToGrid w:val="0"/>
                <w:sz w:val="19"/>
              </w:rPr>
              <w:t xml:space="preserve">Klienta </w:t>
            </w:r>
            <w:proofErr w:type="spellStart"/>
            <w:r w:rsidRPr="00A8077A">
              <w:rPr>
                <w:rFonts w:ascii="Cambria" w:hAnsi="Cambria"/>
                <w:b/>
                <w:snapToGrid w:val="0"/>
                <w:sz w:val="19"/>
              </w:rPr>
              <w:t>pašaprūpes</w:t>
            </w:r>
            <w:proofErr w:type="spellEnd"/>
            <w:r w:rsidRPr="00A8077A">
              <w:rPr>
                <w:rFonts w:ascii="Cambria" w:hAnsi="Cambria"/>
                <w:b/>
                <w:snapToGrid w:val="0"/>
                <w:sz w:val="19"/>
              </w:rPr>
              <w:t>, neatkarības un patstāvīgās dzīves prasmju novērtēšanas kritēriji</w:t>
            </w:r>
          </w:p>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1. Veic patstāvīgi/funkcionalitāte nav traucēta – 3 punkti.</w:t>
            </w:r>
          </w:p>
          <w:p w:rsidR="006230A5" w:rsidRPr="00A8077A" w:rsidRDefault="006230A5" w:rsidP="00385F70">
            <w:pPr>
              <w:pStyle w:val="ListParagraph"/>
              <w:spacing w:after="0" w:line="240" w:lineRule="auto"/>
              <w:ind w:left="0"/>
              <w:contextualSpacing w:val="0"/>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 xml:space="preserve">2. Mēģina un spēj patstāvīgi ar palīdzību, funkcionalitāte biežāk nav </w:t>
            </w:r>
            <w:r>
              <w:rPr>
                <w:rFonts w:ascii="Cambria" w:eastAsia="Times New Roman" w:hAnsi="Cambria" w:cs="Times New Roman"/>
                <w:snapToGrid w:val="0"/>
                <w:sz w:val="19"/>
                <w:szCs w:val="24"/>
                <w:lang w:eastAsia="en-GB"/>
              </w:rPr>
              <w:br/>
            </w:r>
            <w:r w:rsidRPr="00A8077A">
              <w:rPr>
                <w:rFonts w:ascii="Cambria" w:eastAsia="Times New Roman" w:hAnsi="Cambria" w:cs="Times New Roman"/>
                <w:snapToGrid w:val="0"/>
                <w:sz w:val="19"/>
                <w:szCs w:val="24"/>
                <w:lang w:eastAsia="en-GB"/>
              </w:rPr>
              <w:t>traucēta – 2 punkti.</w:t>
            </w:r>
          </w:p>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 xml:space="preserve">3. Mēģina un spēj patstāvīgi ar palīdzību, funkcionalitāte biežāk ir traucēta – 1 punkts. </w:t>
            </w:r>
          </w:p>
          <w:p w:rsidR="006230A5" w:rsidRPr="00A8077A" w:rsidRDefault="006230A5" w:rsidP="00385F70">
            <w:pPr>
              <w:jc w:val="both"/>
              <w:rPr>
                <w:rFonts w:ascii="Cambria" w:hAnsi="Cambria"/>
                <w:snapToGrid w:val="0"/>
                <w:sz w:val="19"/>
                <w:lang w:eastAsia="en-GB"/>
              </w:rPr>
            </w:pPr>
            <w:r w:rsidRPr="00A8077A">
              <w:rPr>
                <w:rFonts w:ascii="Cambria" w:hAnsi="Cambria"/>
                <w:snapToGrid w:val="0"/>
                <w:sz w:val="19"/>
                <w:lang w:eastAsia="en-GB"/>
              </w:rPr>
              <w:t xml:space="preserve">4. Nespēj veikt patstāvīgi/funkcionalitāte ir traucēta – 0 punktu. </w:t>
            </w:r>
          </w:p>
          <w:p w:rsidR="006230A5" w:rsidRPr="00A8077A" w:rsidRDefault="006230A5" w:rsidP="00385F70">
            <w:pPr>
              <w:jc w:val="both"/>
              <w:rPr>
                <w:rFonts w:ascii="Cambria" w:hAnsi="Cambria"/>
                <w:snapToGrid w:val="0"/>
                <w:sz w:val="19"/>
                <w:lang w:eastAsia="en-GB"/>
              </w:rPr>
            </w:pPr>
          </w:p>
          <w:p w:rsidR="006230A5" w:rsidRPr="00BA2EF8" w:rsidRDefault="006230A5" w:rsidP="00385F70">
            <w:pPr>
              <w:jc w:val="both"/>
              <w:rPr>
                <w:rFonts w:ascii="Cambria" w:hAnsi="Cambria"/>
                <w:snapToGrid w:val="0"/>
                <w:sz w:val="17"/>
                <w:szCs w:val="17"/>
                <w:lang w:eastAsia="en-GB"/>
              </w:rPr>
            </w:pPr>
            <w:r w:rsidRPr="00BA2EF8">
              <w:rPr>
                <w:rFonts w:ascii="Cambria" w:hAnsi="Cambria"/>
                <w:snapToGrid w:val="0"/>
                <w:sz w:val="17"/>
                <w:szCs w:val="17"/>
                <w:lang w:eastAsia="en-GB"/>
              </w:rPr>
              <w:t>Piezīmes.</w:t>
            </w:r>
          </w:p>
          <w:p w:rsidR="006230A5" w:rsidRPr="00BA2EF8" w:rsidRDefault="006230A5" w:rsidP="00385F70">
            <w:pPr>
              <w:jc w:val="both"/>
              <w:rPr>
                <w:rFonts w:ascii="Cambria" w:hAnsi="Cambria"/>
                <w:sz w:val="17"/>
                <w:szCs w:val="17"/>
                <w:lang w:eastAsia="en-GB"/>
              </w:rPr>
            </w:pPr>
            <w:r w:rsidRPr="00BA2EF8">
              <w:rPr>
                <w:rFonts w:ascii="Cambria" w:hAnsi="Cambria"/>
                <w:sz w:val="17"/>
                <w:szCs w:val="17"/>
                <w:lang w:eastAsia="en-GB"/>
              </w:rPr>
              <w:t>1.</w:t>
            </w:r>
            <w:r w:rsidRPr="00BA2EF8">
              <w:rPr>
                <w:rFonts w:ascii="Cambria" w:hAnsi="Cambria"/>
                <w:sz w:val="17"/>
                <w:szCs w:val="17"/>
              </w:rPr>
              <w:t> </w:t>
            </w:r>
            <w:r w:rsidRPr="00BA2EF8">
              <w:rPr>
                <w:rFonts w:ascii="Cambria" w:hAnsi="Cambria"/>
                <w:sz w:val="17"/>
                <w:szCs w:val="17"/>
                <w:lang w:eastAsia="en-GB"/>
              </w:rPr>
              <w:t>"</w:t>
            </w:r>
            <w:r w:rsidRPr="00BA2EF8">
              <w:rPr>
                <w:rFonts w:ascii="Cambria" w:hAnsi="Cambria"/>
                <w:sz w:val="17"/>
                <w:szCs w:val="17"/>
              </w:rPr>
              <w:t>Spēj" – novērtē personas psihiskās vai fiziskās īpašības, kas rada iespēju sekmīgi veikt konkrētu darbību, uzdevumu, uztvert un reaģēt atbilstoši situācijai un sociālai videi.</w:t>
            </w:r>
          </w:p>
          <w:p w:rsidR="006230A5" w:rsidRPr="00BA2EF8" w:rsidRDefault="006230A5" w:rsidP="00385F70">
            <w:pPr>
              <w:jc w:val="both"/>
              <w:rPr>
                <w:rFonts w:ascii="Cambria" w:hAnsi="Cambria"/>
                <w:sz w:val="17"/>
                <w:szCs w:val="17"/>
              </w:rPr>
            </w:pPr>
            <w:r w:rsidRPr="00BA2EF8">
              <w:rPr>
                <w:rFonts w:ascii="Cambria" w:hAnsi="Cambria"/>
                <w:sz w:val="17"/>
                <w:szCs w:val="17"/>
              </w:rPr>
              <w:t>2. "Prot" – novērtē personas zināšanas, iemaņas un prasmes veikt kādu darbību, uzdevumu.</w:t>
            </w:r>
          </w:p>
          <w:p w:rsidR="006230A5" w:rsidRPr="00A8077A" w:rsidRDefault="006230A5" w:rsidP="00385F70">
            <w:pPr>
              <w:jc w:val="both"/>
              <w:rPr>
                <w:rFonts w:ascii="Cambria" w:hAnsi="Cambria"/>
                <w:bCs/>
                <w:snapToGrid w:val="0"/>
                <w:sz w:val="19"/>
              </w:rPr>
            </w:pPr>
            <w:proofErr w:type="gramStart"/>
            <w:r w:rsidRPr="00BA2EF8">
              <w:rPr>
                <w:rFonts w:ascii="Cambria" w:hAnsi="Cambria"/>
                <w:bCs/>
                <w:snapToGrid w:val="0"/>
                <w:sz w:val="17"/>
                <w:szCs w:val="17"/>
              </w:rPr>
              <w:t>(</w:t>
            </w:r>
            <w:proofErr w:type="gramEnd"/>
            <w:r w:rsidRPr="00BA2EF8">
              <w:rPr>
                <w:rFonts w:ascii="Cambria" w:hAnsi="Cambria"/>
                <w:bCs/>
                <w:snapToGrid w:val="0"/>
                <w:sz w:val="17"/>
                <w:szCs w:val="17"/>
              </w:rPr>
              <w:t>Sadaļās, kur tiek vērtētas spējas un prasmes (</w:t>
            </w:r>
            <w:r w:rsidRPr="00BA2EF8">
              <w:rPr>
                <w:rFonts w:ascii="Cambria" w:hAnsi="Cambria"/>
                <w:bCs/>
                <w:iCs/>
                <w:snapToGrid w:val="0"/>
                <w:sz w:val="17"/>
                <w:szCs w:val="17"/>
              </w:rPr>
              <w:t>spēj un prot</w:t>
            </w:r>
            <w:r w:rsidRPr="00BA2EF8">
              <w:rPr>
                <w:rFonts w:ascii="Cambria" w:hAnsi="Cambria"/>
                <w:bCs/>
                <w:snapToGrid w:val="0"/>
                <w:sz w:val="17"/>
                <w:szCs w:val="17"/>
              </w:rPr>
              <w:t>), vērtējums tiek dubultots, kur katrā ailē maksimālais punktu skaits – 6 = 3 + 3)</w:t>
            </w:r>
          </w:p>
        </w:tc>
        <w:tc>
          <w:tcPr>
            <w:tcW w:w="1701" w:type="dxa"/>
            <w:gridSpan w:val="2"/>
            <w:shd w:val="clear" w:color="auto" w:fill="auto"/>
          </w:tcPr>
          <w:p w:rsidR="006230A5" w:rsidRPr="00A8077A" w:rsidRDefault="006230A5" w:rsidP="00385F70">
            <w:pPr>
              <w:jc w:val="both"/>
              <w:rPr>
                <w:rFonts w:ascii="Cambria" w:hAnsi="Cambria"/>
                <w:sz w:val="19"/>
                <w:lang w:eastAsia="en-GB"/>
              </w:rPr>
            </w:pPr>
            <w:r w:rsidRPr="00A8077A">
              <w:rPr>
                <w:rFonts w:ascii="Cambria" w:hAnsi="Cambria"/>
                <w:snapToGrid w:val="0"/>
                <w:sz w:val="19"/>
                <w:lang w:eastAsia="en-GB"/>
              </w:rPr>
              <w:t>1. novērtēšana</w:t>
            </w:r>
          </w:p>
        </w:tc>
        <w:tc>
          <w:tcPr>
            <w:tcW w:w="1701" w:type="dxa"/>
            <w:gridSpan w:val="2"/>
            <w:shd w:val="clear" w:color="auto" w:fill="auto"/>
          </w:tcPr>
          <w:p w:rsidR="006230A5" w:rsidRPr="00A8077A" w:rsidRDefault="006230A5" w:rsidP="00385F70">
            <w:pPr>
              <w:jc w:val="both"/>
              <w:rPr>
                <w:rFonts w:ascii="Cambria" w:hAnsi="Cambria"/>
                <w:sz w:val="19"/>
                <w:lang w:eastAsia="en-GB"/>
              </w:rPr>
            </w:pPr>
            <w:r w:rsidRPr="00A8077A">
              <w:rPr>
                <w:rFonts w:ascii="Cambria" w:hAnsi="Cambria"/>
                <w:snapToGrid w:val="0"/>
                <w:sz w:val="19"/>
                <w:lang w:eastAsia="en-GB"/>
              </w:rPr>
              <w:t>2. novērtēšana</w:t>
            </w:r>
          </w:p>
        </w:tc>
      </w:tr>
      <w:tr w:rsidR="006230A5" w:rsidRPr="00A8077A" w:rsidTr="00385F70">
        <w:trPr>
          <w:trHeight w:val="227"/>
        </w:trPr>
        <w:tc>
          <w:tcPr>
            <w:tcW w:w="6629" w:type="dxa"/>
            <w:vMerge/>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vAlign w:val="center"/>
          </w:tcPr>
          <w:p w:rsidR="006230A5" w:rsidRPr="00BA2EF8" w:rsidRDefault="006230A5" w:rsidP="00385F70">
            <w:pPr>
              <w:jc w:val="center"/>
              <w:rPr>
                <w:rFonts w:ascii="Cambria" w:hAnsi="Cambria"/>
                <w:snapToGrid w:val="0"/>
                <w:sz w:val="17"/>
                <w:szCs w:val="17"/>
                <w:lang w:eastAsia="en-GB"/>
              </w:rPr>
            </w:pPr>
          </w:p>
          <w:p w:rsidR="006230A5" w:rsidRPr="00BA2EF8" w:rsidRDefault="006230A5" w:rsidP="00385F70">
            <w:pPr>
              <w:jc w:val="center"/>
              <w:rPr>
                <w:rFonts w:ascii="Cambria" w:hAnsi="Cambria"/>
                <w:sz w:val="17"/>
                <w:szCs w:val="17"/>
                <w:lang w:eastAsia="en-GB"/>
              </w:rPr>
            </w:pPr>
            <w:r w:rsidRPr="00BA2EF8">
              <w:rPr>
                <w:rFonts w:ascii="Cambria" w:hAnsi="Cambria"/>
                <w:snapToGrid w:val="0"/>
                <w:sz w:val="17"/>
                <w:szCs w:val="17"/>
                <w:lang w:eastAsia="en-GB"/>
              </w:rPr>
              <w:t>(aizpildīšanas datums)</w:t>
            </w:r>
          </w:p>
        </w:tc>
        <w:tc>
          <w:tcPr>
            <w:tcW w:w="1701" w:type="dxa"/>
            <w:gridSpan w:val="2"/>
            <w:shd w:val="clear" w:color="auto" w:fill="auto"/>
            <w:vAlign w:val="center"/>
          </w:tcPr>
          <w:p w:rsidR="006230A5" w:rsidRPr="00BA2EF8" w:rsidRDefault="006230A5" w:rsidP="00385F70">
            <w:pPr>
              <w:jc w:val="center"/>
              <w:rPr>
                <w:rFonts w:ascii="Cambria" w:hAnsi="Cambria"/>
                <w:snapToGrid w:val="0"/>
                <w:sz w:val="17"/>
                <w:szCs w:val="17"/>
                <w:lang w:eastAsia="en-GB"/>
              </w:rPr>
            </w:pPr>
          </w:p>
          <w:p w:rsidR="006230A5" w:rsidRPr="00BA2EF8" w:rsidRDefault="006230A5" w:rsidP="00385F70">
            <w:pPr>
              <w:jc w:val="center"/>
              <w:rPr>
                <w:rFonts w:ascii="Cambria" w:hAnsi="Cambria"/>
                <w:sz w:val="17"/>
                <w:szCs w:val="17"/>
                <w:lang w:eastAsia="en-GB"/>
              </w:rPr>
            </w:pPr>
            <w:r w:rsidRPr="00BA2EF8">
              <w:rPr>
                <w:rFonts w:ascii="Cambria" w:hAnsi="Cambria"/>
                <w:snapToGrid w:val="0"/>
                <w:sz w:val="17"/>
                <w:szCs w:val="17"/>
                <w:lang w:eastAsia="en-GB"/>
              </w:rPr>
              <w:t>(aizpildīšanas datums)</w:t>
            </w:r>
          </w:p>
        </w:tc>
      </w:tr>
      <w:tr w:rsidR="006230A5" w:rsidRPr="00A8077A" w:rsidTr="00385F70">
        <w:trPr>
          <w:trHeight w:val="227"/>
        </w:trPr>
        <w:tc>
          <w:tcPr>
            <w:tcW w:w="6629" w:type="dxa"/>
            <w:vMerge/>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vAlign w:val="center"/>
          </w:tcPr>
          <w:p w:rsidR="006230A5" w:rsidRPr="00A8077A" w:rsidRDefault="006230A5" w:rsidP="00385F70">
            <w:pPr>
              <w:jc w:val="center"/>
              <w:rPr>
                <w:rFonts w:ascii="Cambria" w:hAnsi="Cambria"/>
                <w:sz w:val="19"/>
                <w:lang w:eastAsia="en-GB"/>
              </w:rPr>
            </w:pPr>
            <w:r w:rsidRPr="00A8077A">
              <w:rPr>
                <w:rFonts w:ascii="Cambria" w:hAnsi="Cambria"/>
                <w:snapToGrid w:val="0"/>
                <w:sz w:val="19"/>
                <w:lang w:eastAsia="en-GB"/>
              </w:rPr>
              <w:t>punkti</w:t>
            </w:r>
          </w:p>
        </w:tc>
        <w:tc>
          <w:tcPr>
            <w:tcW w:w="1701" w:type="dxa"/>
            <w:gridSpan w:val="2"/>
            <w:shd w:val="clear" w:color="auto" w:fill="auto"/>
            <w:vAlign w:val="center"/>
          </w:tcPr>
          <w:p w:rsidR="006230A5" w:rsidRPr="00A8077A" w:rsidRDefault="006230A5" w:rsidP="00385F70">
            <w:pPr>
              <w:jc w:val="center"/>
              <w:rPr>
                <w:rFonts w:ascii="Cambria" w:hAnsi="Cambria"/>
                <w:sz w:val="19"/>
                <w:lang w:eastAsia="en-GB"/>
              </w:rPr>
            </w:pPr>
            <w:r w:rsidRPr="00A8077A">
              <w:rPr>
                <w:rFonts w:ascii="Cambria" w:hAnsi="Cambria"/>
                <w:snapToGrid w:val="0"/>
                <w:sz w:val="19"/>
                <w:lang w:eastAsia="en-GB"/>
              </w:rPr>
              <w:t>punkti</w:t>
            </w:r>
          </w:p>
        </w:tc>
      </w:tr>
      <w:tr w:rsidR="006230A5" w:rsidRPr="00A8077A" w:rsidTr="00385F70">
        <w:trPr>
          <w:trHeight w:val="227"/>
        </w:trPr>
        <w:tc>
          <w:tcPr>
            <w:tcW w:w="6629" w:type="dxa"/>
            <w:vMerge/>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spēj</w:t>
            </w: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prot</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spēj</w:t>
            </w: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prot</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lang w:eastAsia="en-GB"/>
              </w:rPr>
              <w:t>1. Sevis apzināšanās</w:t>
            </w:r>
            <w:r w:rsidRPr="00A8077A">
              <w:rPr>
                <w:rFonts w:ascii="Cambria" w:hAnsi="Cambria"/>
                <w:b/>
                <w:sz w:val="19"/>
                <w:lang w:eastAsia="en-GB"/>
              </w:rPr>
              <w:t xml:space="preserve"> </w:t>
            </w:r>
          </w:p>
        </w:tc>
      </w:tr>
      <w:tr w:rsidR="006230A5" w:rsidRPr="00A8077A" w:rsidTr="00385F70">
        <w:trPr>
          <w:trHeight w:val="227"/>
        </w:trPr>
        <w:tc>
          <w:tcPr>
            <w:tcW w:w="6629" w:type="dxa"/>
            <w:shd w:val="clear" w:color="auto" w:fill="auto"/>
          </w:tcPr>
          <w:p w:rsidR="006230A5" w:rsidRPr="00A8077A" w:rsidRDefault="006230A5" w:rsidP="00385F70">
            <w:pPr>
              <w:tabs>
                <w:tab w:val="left" w:pos="426"/>
              </w:tabs>
              <w:jc w:val="both"/>
              <w:rPr>
                <w:rFonts w:ascii="Cambria" w:hAnsi="Cambria"/>
                <w:snapToGrid w:val="0"/>
                <w:sz w:val="19"/>
              </w:rPr>
            </w:pPr>
            <w:r w:rsidRPr="00A8077A">
              <w:rPr>
                <w:rFonts w:ascii="Cambria" w:hAnsi="Cambria"/>
                <w:bCs/>
                <w:snapToGrid w:val="0"/>
                <w:sz w:val="19"/>
              </w:rPr>
              <w:t>1.1. Spēj un prot</w:t>
            </w:r>
            <w:r w:rsidRPr="00A8077A">
              <w:rPr>
                <w:rFonts w:ascii="Cambria" w:hAnsi="Cambria"/>
                <w:snapToGrid w:val="0"/>
                <w:sz w:val="19"/>
              </w:rPr>
              <w:t xml:space="preserve"> nosaukt (zina) savu vārdu un uzvārdu.</w:t>
            </w:r>
            <w:proofErr w:type="gramStart"/>
            <w:r w:rsidRPr="00A8077A">
              <w:rPr>
                <w:rFonts w:ascii="Cambria" w:hAnsi="Cambria"/>
                <w:snapToGrid w:val="0"/>
                <w:sz w:val="19"/>
              </w:rPr>
              <w:t xml:space="preserve">  </w:t>
            </w:r>
            <w:proofErr w:type="gramEnd"/>
          </w:p>
          <w:p w:rsidR="006230A5" w:rsidRPr="00A8077A" w:rsidRDefault="006230A5" w:rsidP="00385F70">
            <w:pPr>
              <w:tabs>
                <w:tab w:val="left" w:pos="426"/>
              </w:tabs>
              <w:jc w:val="both"/>
              <w:rPr>
                <w:rFonts w:ascii="Cambria" w:hAnsi="Cambria"/>
                <w:snapToGrid w:val="0"/>
                <w:sz w:val="19"/>
              </w:rPr>
            </w:pPr>
            <w:r w:rsidRPr="00A8077A">
              <w:rPr>
                <w:rFonts w:ascii="Cambria" w:hAnsi="Cambria"/>
                <w:i/>
                <w:snapToGrid w:val="0"/>
                <w:sz w:val="19"/>
              </w:rPr>
              <w:t xml:space="preserve">Kontroljautājums: Kāds ir Jūsu vārds, uzvārds?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1.2. Zina savu dzimšanas gadu un datumu, vecumu, dzimumu, dzīvesvietu.</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Cik Jums gadu? Kad Jums ir dzimšanas diena? Kāda ir Jūsu adrese?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i/>
                <w:snapToGrid w:val="0"/>
                <w:sz w:val="19"/>
              </w:rPr>
            </w:pPr>
            <w:r w:rsidRPr="00A8077A">
              <w:rPr>
                <w:rFonts w:ascii="Cambria" w:hAnsi="Cambria"/>
                <w:snapToGrid w:val="0"/>
                <w:sz w:val="19"/>
              </w:rPr>
              <w:t xml:space="preserve">1.3. Spēj apzināties savas stiprās un vājās puses. </w:t>
            </w:r>
          </w:p>
          <w:p w:rsidR="006230A5" w:rsidRPr="00A8077A" w:rsidRDefault="006230A5" w:rsidP="00385F70">
            <w:pPr>
              <w:jc w:val="both"/>
              <w:rPr>
                <w:rFonts w:ascii="Cambria" w:hAnsi="Cambria"/>
                <w:i/>
                <w:snapToGrid w:val="0"/>
                <w:sz w:val="19"/>
              </w:rPr>
            </w:pPr>
            <w:r w:rsidRPr="00A8077A">
              <w:rPr>
                <w:rFonts w:ascii="Cambria" w:hAnsi="Cambria"/>
                <w:i/>
                <w:snapToGrid w:val="0"/>
                <w:sz w:val="19"/>
              </w:rPr>
              <w:t xml:space="preserve">Kontroljautājums: Ko Jūs spējat darīt vislabāk? Ko vislabāk patīk darīt? Ko nepatīk darīt?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1.4. Apzinās, kāpēc nepieciešama palīdzība (atbalsts).</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ja persona dzīvo sociālās aprūpes institūcijā: Vai Jūs zināt, kāpēc Jums ir jādzīvo institūcijā?</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1.5. Spēj izprast un apzināties savas rīcības sekas.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Izstāstiet (klients spēj informēt), kas būs, ja Jūs </w:t>
            </w:r>
            <w:r w:rsidRPr="00A8077A">
              <w:rPr>
                <w:rFonts w:ascii="Cambria" w:hAnsi="Cambria"/>
                <w:i/>
                <w:snapToGrid w:val="0"/>
                <w:sz w:val="19"/>
              </w:rPr>
              <w:lastRenderedPageBreak/>
              <w:t xml:space="preserve">kaitināsiet svešu suni? </w:t>
            </w:r>
          </w:p>
        </w:tc>
        <w:tc>
          <w:tcPr>
            <w:tcW w:w="850" w:type="dxa"/>
            <w:shd w:val="clear" w:color="auto" w:fill="auto"/>
          </w:tcPr>
          <w:p w:rsidR="006230A5" w:rsidRPr="00A8077A" w:rsidRDefault="006230A5" w:rsidP="00385F70">
            <w:pPr>
              <w:jc w:val="both"/>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lastRenderedPageBreak/>
              <w:t>1.6. Spēj un prot</w:t>
            </w:r>
            <w:r w:rsidRPr="00A8077A">
              <w:rPr>
                <w:rFonts w:ascii="Cambria" w:hAnsi="Cambria"/>
                <w:snapToGrid w:val="0"/>
                <w:sz w:val="19"/>
              </w:rPr>
              <w:t xml:space="preserve"> pastāstīt (spēj informēt) par savu ģimeni, tuviniekiem.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atkarīgs no tā, vai klientam ir ģimene, tuvinieki: Kādas Jums ir attiecības ar ģimeni?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1.7. Zina savas tiesības, pienākumus un atbildību.</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Kādi ir Jūsu pienākumi mājās? Par ko Jūs atbildat? Kādas ir Jūsu tiesības?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15/12</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27</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napToGrid w:val="0"/>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napToGrid w:val="0"/>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napToGrid w:val="0"/>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lang w:eastAsia="en-GB"/>
              </w:rPr>
              <w:t xml:space="preserve">2. Ēšana, ēdiena gatavošana, šķidruma uzņemšana </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2.1. Spēj ēst patstāvīgi.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Kur ēdat brokastis, pusdienas, vakariņas?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2.2. Spēj sakošļāt un norīt barību.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Kas vislabāk garšo? Ko visgrūtāk apēst/norīt?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2.3. Spēj un prot</w:t>
            </w:r>
            <w:r w:rsidRPr="00A8077A">
              <w:rPr>
                <w:rFonts w:ascii="Cambria" w:hAnsi="Cambria"/>
                <w:snapToGrid w:val="0"/>
                <w:sz w:val="19"/>
              </w:rPr>
              <w:t xml:space="preserve"> atbilstoši lietot galda piederumus.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Kādus galda piederumus parasti izmantojat, lai paēstu?</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2.4. Spēj un prot</w:t>
            </w:r>
            <w:r w:rsidRPr="00A8077A">
              <w:rPr>
                <w:rFonts w:ascii="Cambria" w:hAnsi="Cambria"/>
                <w:snapToGrid w:val="0"/>
                <w:sz w:val="19"/>
              </w:rPr>
              <w:t xml:space="preserve"> sevi apkalpot pie galda, ielikt ēdienu šķīvī, ieliet tēju, sagriezt maizi.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Kā ieliekat ēdienu šķīvī? Kādas sviestmaizes vislabāk garšo?</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2.5. Spēj un prot</w:t>
            </w:r>
            <w:r w:rsidRPr="00A8077A">
              <w:rPr>
                <w:rFonts w:ascii="Cambria" w:hAnsi="Cambria"/>
                <w:snapToGrid w:val="0"/>
                <w:sz w:val="19"/>
              </w:rPr>
              <w:t xml:space="preserve"> sagatavot uzkodas.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Kā var pagatavot, piemēram, sviestmaizes?</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2.6. Spēj un prot</w:t>
            </w:r>
            <w:r w:rsidRPr="00A8077A">
              <w:rPr>
                <w:rFonts w:ascii="Cambria" w:hAnsi="Cambria"/>
                <w:snapToGrid w:val="0"/>
                <w:sz w:val="19"/>
              </w:rPr>
              <w:t xml:space="preserve"> sagatavot ēdienu no svaigiem produktiem.</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No kā gatavo ēst un kā to dara?</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2.7. Spēj un prot</w:t>
            </w:r>
            <w:r w:rsidRPr="00A8077A">
              <w:rPr>
                <w:rFonts w:ascii="Cambria" w:hAnsi="Cambria"/>
                <w:snapToGrid w:val="0"/>
                <w:sz w:val="19"/>
              </w:rPr>
              <w:t xml:space="preserve"> uzņemt nepieciešamo šķidruma daudzumu.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Ko Jūs labprāt dzerat – tīru ūdeni, sulu, tēju, kafiju vai kādu citu dzērienu? Cik daudz šķidruma dienā izdzerat?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2.8. Spēj un prot</w:t>
            </w:r>
            <w:r w:rsidRPr="00A8077A">
              <w:rPr>
                <w:rFonts w:ascii="Cambria" w:hAnsi="Cambria"/>
                <w:snapToGrid w:val="0"/>
                <w:sz w:val="19"/>
              </w:rPr>
              <w:t xml:space="preserve"> uzsildīt ūdeni un pagatavot siltu dzērienu, ēdienu, noteikt tā temperatūru un daudzumu traukā.</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Kā var uzsildīt ūdeni un pagatavot siltu tēju vai kafiju?</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2.9. Spēj un prot</w:t>
            </w:r>
            <w:r w:rsidRPr="00A8077A">
              <w:rPr>
                <w:rFonts w:ascii="Cambria" w:hAnsi="Cambria"/>
                <w:snapToGrid w:val="0"/>
                <w:sz w:val="19"/>
              </w:rPr>
              <w:t xml:space="preserve"> lietot virtuves tehniku: plīti, mikroviļņu krāsni utt.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Uz kā var pagatavot ēst? Ar ko var uzvārīt ūdeni?</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2.10. Spēj un prot</w:t>
            </w:r>
            <w:r w:rsidRPr="00A8077A">
              <w:rPr>
                <w:rFonts w:ascii="Cambria" w:hAnsi="Cambria"/>
                <w:snapToGrid w:val="0"/>
                <w:sz w:val="19"/>
              </w:rPr>
              <w:t xml:space="preserve"> uzklāt un novākt galdu.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Kādi trauki nepieciešami, lai paēstu, piemēram, zupu? Pastāstiet (klients zina), kā uzklājat un novācat galdu?</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2.11. Spēj un prot</w:t>
            </w:r>
            <w:r w:rsidRPr="00A8077A">
              <w:rPr>
                <w:rFonts w:ascii="Cambria" w:hAnsi="Cambria"/>
                <w:snapToGrid w:val="0"/>
                <w:sz w:val="19"/>
              </w:rPr>
              <w:t xml:space="preserve"> nomazgāt, noslaucīt un nolikt vietā traukus.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Kad paēdat, ko dara ar netīriem traukiem? Kur liek tīros traukus?</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2.12. Spēj un prot</w:t>
            </w:r>
            <w:r w:rsidRPr="00A8077A">
              <w:rPr>
                <w:rFonts w:ascii="Cambria" w:hAnsi="Cambria"/>
                <w:snapToGrid w:val="0"/>
                <w:sz w:val="19"/>
              </w:rPr>
              <w:t xml:space="preserve"> izvērtēt, ko drīkst ēst un ko nedrīkst ēst atbilstoši noteiktai diētai.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Kādi produkti ir veselīgi un kādus nav ieteicams ēst bieži un daudz? Pastāstiet (klients zina vai spēj informēt), vai ir kādi produkti, kurus nedrīkstat lietot? Kādēļ?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36/30</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66</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napToGrid w:val="0"/>
                <w:sz w:val="19"/>
                <w:lang w:eastAsia="en-GB"/>
              </w:rPr>
              <w:lastRenderedPageBreak/>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r w:rsidRPr="00A8077A">
              <w:rPr>
                <w:rFonts w:ascii="Cambria" w:hAnsi="Cambria"/>
                <w:sz w:val="19"/>
                <w:szCs w:val="16"/>
                <w:lang w:eastAsia="en-GB"/>
              </w:rPr>
              <w:t xml:space="preserve"> </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b/>
                <w:snapToGrid w:val="0"/>
                <w:sz w:val="19"/>
                <w:lang w:eastAsia="en-GB"/>
              </w:rPr>
              <w:t>3. Ģērbšanās</w:t>
            </w:r>
            <w:r w:rsidRPr="00A8077A">
              <w:rPr>
                <w:rFonts w:ascii="Cambria" w:hAnsi="Cambria"/>
                <w:snapToGrid w:val="0"/>
                <w:sz w:val="19"/>
                <w:lang w:eastAsia="en-GB"/>
              </w:rPr>
              <w:t xml:space="preserve"> </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3.1. Spēj un prot</w:t>
            </w:r>
            <w:r w:rsidRPr="00A8077A">
              <w:rPr>
                <w:rFonts w:ascii="Cambria" w:hAnsi="Cambria"/>
                <w:snapToGrid w:val="0"/>
                <w:sz w:val="19"/>
              </w:rPr>
              <w:t xml:space="preserve"> apģērbties un noģērbties pats. </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Kontroljautājums (klients zina vai spēj informēt): </w:t>
            </w:r>
            <w:r>
              <w:rPr>
                <w:rFonts w:ascii="Cambria" w:hAnsi="Cambria"/>
                <w:i/>
                <w:snapToGrid w:val="0"/>
                <w:sz w:val="19"/>
              </w:rPr>
              <w:br/>
            </w:r>
            <w:r w:rsidRPr="00A8077A">
              <w:rPr>
                <w:rFonts w:ascii="Cambria" w:hAnsi="Cambria"/>
                <w:i/>
                <w:snapToGrid w:val="0"/>
                <w:sz w:val="19"/>
              </w:rPr>
              <w:t>Cik reižu dienā Jūs pārģērbjaties?</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3.2. Spēj un prot</w:t>
            </w:r>
            <w:r w:rsidRPr="00A8077A">
              <w:rPr>
                <w:rFonts w:ascii="Cambria" w:hAnsi="Cambria"/>
                <w:snapToGrid w:val="0"/>
                <w:sz w:val="19"/>
              </w:rPr>
              <w:t xml:space="preserve"> aizpogāt un atpogāt apģērbu. </w:t>
            </w:r>
          </w:p>
          <w:p w:rsidR="006230A5" w:rsidRPr="00A8077A" w:rsidRDefault="006230A5" w:rsidP="00385F70">
            <w:pPr>
              <w:jc w:val="both"/>
              <w:rPr>
                <w:rFonts w:ascii="Cambria" w:hAnsi="Cambria"/>
                <w:i/>
                <w:snapToGrid w:val="0"/>
                <w:sz w:val="19"/>
              </w:rPr>
            </w:pPr>
            <w:r w:rsidRPr="00A8077A">
              <w:rPr>
                <w:rFonts w:ascii="Cambria" w:hAnsi="Cambria"/>
                <w:i/>
                <w:snapToGrid w:val="0"/>
                <w:sz w:val="19"/>
              </w:rPr>
              <w:t xml:space="preserve">Kontroljautājums (klients zina vai spēj informēt): </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Kādas pogas kreklam/blūzei Jums patīk vislabāk – lielas vai mazas? </w:t>
            </w:r>
            <w:r>
              <w:rPr>
                <w:rFonts w:ascii="Cambria" w:hAnsi="Cambria"/>
                <w:i/>
                <w:snapToGrid w:val="0"/>
                <w:sz w:val="19"/>
              </w:rPr>
              <w:br/>
            </w:r>
            <w:r w:rsidRPr="00A8077A">
              <w:rPr>
                <w:rFonts w:ascii="Cambria" w:hAnsi="Cambria"/>
                <w:i/>
                <w:snapToGrid w:val="0"/>
                <w:sz w:val="19"/>
              </w:rPr>
              <w:t>Cik laika paiet, kamēr aizpogājat vai atpogājat savu kreklu/blūzi?</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3.3. Spēj un prot</w:t>
            </w:r>
            <w:r w:rsidRPr="00A8077A">
              <w:rPr>
                <w:rFonts w:ascii="Cambria" w:hAnsi="Cambria"/>
                <w:snapToGrid w:val="0"/>
                <w:sz w:val="19"/>
              </w:rPr>
              <w:t xml:space="preserve"> tikt galā ar rāvējslēdzēju apģērbā. </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Kontroljautājums (klients zina vai spēj informēt): </w:t>
            </w:r>
            <w:r>
              <w:rPr>
                <w:rFonts w:ascii="Cambria" w:hAnsi="Cambria"/>
                <w:i/>
                <w:snapToGrid w:val="0"/>
                <w:sz w:val="19"/>
              </w:rPr>
              <w:br/>
            </w:r>
            <w:r w:rsidRPr="00A8077A">
              <w:rPr>
                <w:rFonts w:ascii="Cambria" w:hAnsi="Cambria"/>
                <w:i/>
                <w:snapToGrid w:val="0"/>
                <w:sz w:val="19"/>
              </w:rPr>
              <w:t>Kuram apģērbam ir rāvējslēdzējs? Cik bieži Jūs to velkat?</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3.4. Spēj un prot</w:t>
            </w:r>
            <w:r w:rsidRPr="00A8077A">
              <w:rPr>
                <w:rFonts w:ascii="Cambria" w:hAnsi="Cambria"/>
                <w:snapToGrid w:val="0"/>
                <w:sz w:val="19"/>
              </w:rPr>
              <w:t xml:space="preserve"> sasiet un atsiet auklas apģērbā un apavos.</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Kontroljautājums (klients zina vai spēj informēt): </w:t>
            </w:r>
            <w:r>
              <w:rPr>
                <w:rFonts w:ascii="Cambria" w:hAnsi="Cambria"/>
                <w:i/>
                <w:snapToGrid w:val="0"/>
                <w:sz w:val="19"/>
              </w:rPr>
              <w:br/>
            </w:r>
            <w:r w:rsidRPr="00A8077A">
              <w:rPr>
                <w:rFonts w:ascii="Cambria" w:hAnsi="Cambria"/>
                <w:i/>
                <w:snapToGrid w:val="0"/>
                <w:sz w:val="19"/>
              </w:rPr>
              <w:t>Kuram apģērbam ir sienamās auklas? Vai bieži to nēsājat? Kurām kurpēm vai zābakiem ir sienamās auklas? Kā Jūs tiekat galā ar auklām?</w:t>
            </w:r>
            <w:r w:rsidRPr="00A8077A">
              <w:rPr>
                <w:rFonts w:ascii="Cambria" w:hAnsi="Cambria"/>
                <w:snapToGrid w:val="0"/>
                <w:sz w:val="19"/>
              </w:rPr>
              <w:t xml:space="preserve">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3.5. Spēj un prot</w:t>
            </w:r>
            <w:r w:rsidRPr="00A8077A">
              <w:rPr>
                <w:rFonts w:ascii="Cambria" w:hAnsi="Cambria"/>
                <w:snapToGrid w:val="0"/>
                <w:sz w:val="19"/>
              </w:rPr>
              <w:t xml:space="preserve"> izvēlēties apģērbu un apavus atbilstoši laikapstākļiem.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Kurš apģērbs Jums vislabāk patīk? Ko Jūs parasti valkājat vasarā, ko ziemā? Kad jāsāk vilkt kādu siltāku jaku?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trike/>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trike/>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3.6. Zina sava apģērba un apavu izmēru. </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Kontroljautājums: Kāda izmēra bikses/kreklu/svārkus/kleitu </w:t>
            </w:r>
            <w:r>
              <w:rPr>
                <w:rFonts w:ascii="Cambria" w:hAnsi="Cambria"/>
                <w:i/>
                <w:snapToGrid w:val="0"/>
                <w:sz w:val="19"/>
              </w:rPr>
              <w:br/>
            </w:r>
            <w:r w:rsidRPr="00A8077A">
              <w:rPr>
                <w:rFonts w:ascii="Cambria" w:hAnsi="Cambria"/>
                <w:i/>
                <w:snapToGrid w:val="0"/>
                <w:sz w:val="19"/>
              </w:rPr>
              <w:t xml:space="preserve">Jūs parasti valkājat? Kāds izmērs ir Jūsu kurpēm?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3.7. Spēj un prot</w:t>
            </w:r>
            <w:r w:rsidRPr="00A8077A">
              <w:rPr>
                <w:rFonts w:ascii="Cambria" w:hAnsi="Cambria"/>
                <w:snapToGrid w:val="0"/>
                <w:sz w:val="19"/>
              </w:rPr>
              <w:t xml:space="preserve"> uzturēt apģērbu un apavus tīrus, kārtīgus (mazgāt, gludināt, veikt sīkus remontus).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Kādas savas drēbes Jūs mazgājat pats? Kur parasti gludināt savas drēbes? Kur glabājat savus apavus? Kā var notīrīt netīras kurpes vai zābakus? Ja kreklam iztrūkst poga, ko darāt?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18/21</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39</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rPr>
                <w:rFonts w:ascii="Cambria" w:hAnsi="Cambria"/>
                <w:b/>
                <w:sz w:val="19"/>
                <w:lang w:eastAsia="en-GB"/>
              </w:rPr>
            </w:pPr>
            <w:r w:rsidRPr="00A8077A">
              <w:rPr>
                <w:rFonts w:ascii="Cambria" w:hAnsi="Cambria"/>
                <w:b/>
                <w:snapToGrid w:val="0"/>
                <w:sz w:val="19"/>
              </w:rPr>
              <w:t>4. Telpu kopšana un uzturēšana</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4.1. Spēj un prot</w:t>
            </w:r>
            <w:r w:rsidRPr="00A8077A">
              <w:rPr>
                <w:rFonts w:ascii="Cambria" w:hAnsi="Cambria"/>
                <w:snapToGrid w:val="0"/>
                <w:sz w:val="19"/>
              </w:rPr>
              <w:t xml:space="preserve"> uzturēt savu istabu un citas telpas tīras un kārtībā.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Kurš kopj Jūsu istabu?</w:t>
            </w:r>
            <w:proofErr w:type="gramStart"/>
            <w:r w:rsidRPr="00A8077A">
              <w:rPr>
                <w:rFonts w:ascii="Cambria" w:hAnsi="Cambria"/>
                <w:i/>
                <w:snapToGrid w:val="0"/>
                <w:sz w:val="19"/>
              </w:rPr>
              <w:t xml:space="preserve">   </w:t>
            </w:r>
            <w:proofErr w:type="gramEnd"/>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4.2. Spēj un prot</w:t>
            </w:r>
            <w:r w:rsidRPr="00A8077A">
              <w:rPr>
                <w:rFonts w:ascii="Cambria" w:hAnsi="Cambria"/>
                <w:snapToGrid w:val="0"/>
                <w:sz w:val="19"/>
              </w:rPr>
              <w:t xml:space="preserve"> uzklāt savu gultu un nomainīt gultas veļu.</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i/>
                <w:snapToGrid w:val="0"/>
                <w:sz w:val="19"/>
              </w:rPr>
            </w:pPr>
            <w:r w:rsidRPr="00A8077A">
              <w:rPr>
                <w:rFonts w:ascii="Cambria" w:hAnsi="Cambria"/>
                <w:i/>
                <w:snapToGrid w:val="0"/>
                <w:sz w:val="19"/>
              </w:rPr>
              <w:t>Kontroljautājums: Kurš Jums saklāj gultu no rītiem? Kurš Jūsu gultai nomaina palagu, spilvendrānu un segas pārvalku?</w:t>
            </w:r>
            <w:proofErr w:type="gramStart"/>
            <w:r w:rsidRPr="00A8077A">
              <w:rPr>
                <w:rFonts w:ascii="Cambria" w:hAnsi="Cambria"/>
                <w:i/>
                <w:snapToGrid w:val="0"/>
                <w:sz w:val="19"/>
              </w:rPr>
              <w:t xml:space="preserve">  </w:t>
            </w:r>
            <w:proofErr w:type="gramEnd"/>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rPr>
                <w:rFonts w:ascii="Cambria" w:hAnsi="Cambria"/>
                <w:snapToGrid w:val="0"/>
                <w:sz w:val="19"/>
              </w:rPr>
            </w:pPr>
            <w:r w:rsidRPr="00A8077A">
              <w:rPr>
                <w:rFonts w:ascii="Cambria" w:hAnsi="Cambria"/>
                <w:snapToGrid w:val="0"/>
                <w:sz w:val="19"/>
              </w:rPr>
              <w:t xml:space="preserve">4.3. Ir sapratne </w:t>
            </w:r>
            <w:r w:rsidRPr="00A8077A">
              <w:rPr>
                <w:rFonts w:ascii="Cambria" w:hAnsi="Cambria"/>
                <w:i/>
                <w:snapToGrid w:val="0"/>
                <w:sz w:val="19"/>
              </w:rPr>
              <w:t>(klients zina vai spēj informēt)</w:t>
            </w:r>
            <w:r w:rsidRPr="00A8077A">
              <w:rPr>
                <w:rFonts w:ascii="Cambria" w:hAnsi="Cambria"/>
                <w:snapToGrid w:val="0"/>
                <w:sz w:val="19"/>
              </w:rPr>
              <w:t xml:space="preserve"> </w:t>
            </w:r>
            <w:r>
              <w:rPr>
                <w:rFonts w:ascii="Cambria" w:hAnsi="Cambria"/>
                <w:snapToGrid w:val="0"/>
                <w:sz w:val="19"/>
              </w:rPr>
              <w:br/>
            </w:r>
            <w:r w:rsidRPr="00A8077A">
              <w:rPr>
                <w:rFonts w:ascii="Cambria" w:hAnsi="Cambria"/>
                <w:snapToGrid w:val="0"/>
                <w:sz w:val="19"/>
              </w:rPr>
              <w:t>par telpu uzkopšanas nepieciešamību.</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w:t>
            </w:r>
            <w:r>
              <w:rPr>
                <w:rFonts w:ascii="Cambria" w:hAnsi="Cambria"/>
                <w:i/>
                <w:snapToGrid w:val="0"/>
                <w:sz w:val="19"/>
              </w:rPr>
              <w:br/>
            </w:r>
            <w:r w:rsidRPr="00A8077A">
              <w:rPr>
                <w:rFonts w:ascii="Cambria" w:hAnsi="Cambria"/>
                <w:i/>
                <w:snapToGrid w:val="0"/>
                <w:sz w:val="19"/>
              </w:rPr>
              <w:t xml:space="preserve">Pastāstiet, kādēļ jāmazgā istabā grīda un no plauktiem jāslauka putekļi? </w:t>
            </w:r>
          </w:p>
        </w:tc>
        <w:tc>
          <w:tcPr>
            <w:tcW w:w="850" w:type="dxa"/>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4.4. Spēj un prot</w:t>
            </w:r>
            <w:r w:rsidRPr="00A8077A">
              <w:rPr>
                <w:rFonts w:ascii="Cambria" w:hAnsi="Cambria"/>
                <w:snapToGrid w:val="0"/>
                <w:sz w:val="19"/>
              </w:rPr>
              <w:t xml:space="preserve"> lietot telpu uzkopšanas līdzekļus un rīkus.</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Ar ko Jūs slaukāt istabas grīdu? Ar ko mazgājat </w:t>
            </w:r>
            <w:r w:rsidRPr="00A8077A">
              <w:rPr>
                <w:rFonts w:ascii="Cambria" w:hAnsi="Cambria"/>
                <w:i/>
                <w:snapToGrid w:val="0"/>
                <w:sz w:val="19"/>
              </w:rPr>
              <w:lastRenderedPageBreak/>
              <w:t xml:space="preserve">grīdu?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lastRenderedPageBreak/>
              <w:t>4.5. Spēj un prot</w:t>
            </w:r>
            <w:r w:rsidRPr="00A8077A">
              <w:rPr>
                <w:rFonts w:ascii="Cambria" w:hAnsi="Cambria"/>
                <w:snapToGrid w:val="0"/>
                <w:sz w:val="19"/>
              </w:rPr>
              <w:t xml:space="preserve"> noslaucīt putekļus, izmazgāt grīdu.</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Cik bieži Jūs slaukāt putekļus un mazgājat grīdu savā istabā? Kuras telpas vēl uzkopjat?</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4.6. Spēj un prot</w:t>
            </w:r>
            <w:r w:rsidRPr="00A8077A">
              <w:rPr>
                <w:rFonts w:ascii="Cambria" w:hAnsi="Cambria"/>
                <w:snapToGrid w:val="0"/>
                <w:sz w:val="19"/>
              </w:rPr>
              <w:t xml:space="preserve"> rūpēties, sakārtot savas lietas ar izpratni.</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Kur Jūs glabājat savas mantas, lietas? Kur glabājat savu ķemmi, kur zeķes?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15/18</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33</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6230A5">
            <w:pPr>
              <w:jc w:val="both"/>
              <w:rPr>
                <w:rFonts w:ascii="Cambria" w:hAnsi="Cambria"/>
                <w:b/>
                <w:sz w:val="19"/>
                <w:lang w:eastAsia="en-GB"/>
              </w:rPr>
            </w:pPr>
            <w:r w:rsidRPr="00A8077A">
              <w:rPr>
                <w:rFonts w:ascii="Cambria" w:hAnsi="Cambria"/>
                <w:b/>
                <w:snapToGrid w:val="0"/>
                <w:sz w:val="19"/>
              </w:rPr>
              <w:t>5. Personīgās higiēnas uzturēšana</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5.1. Saprot personīgās higiēnas nepieciešamību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Pastāstiet, kādēļ cilvēks mazgājas? </w:t>
            </w:r>
          </w:p>
        </w:tc>
        <w:tc>
          <w:tcPr>
            <w:tcW w:w="850" w:type="dxa"/>
            <w:shd w:val="clear" w:color="auto" w:fill="auto"/>
          </w:tcPr>
          <w:p w:rsidR="006230A5" w:rsidRPr="00A8077A" w:rsidRDefault="006230A5" w:rsidP="00385F70">
            <w:pPr>
              <w:jc w:val="both"/>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5.2. Spēj un prot</w:t>
            </w:r>
            <w:r w:rsidRPr="00A8077A">
              <w:rPr>
                <w:rFonts w:ascii="Cambria" w:hAnsi="Cambria"/>
                <w:snapToGrid w:val="0"/>
                <w:sz w:val="19"/>
              </w:rPr>
              <w:t xml:space="preserve"> nomazgāties dušā, vannā.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Kur jūs parasti mazgājaties? Kur vēl var nomazgāties?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rPr>
                <w:rFonts w:ascii="Cambria" w:hAnsi="Cambria"/>
                <w:snapToGrid w:val="0"/>
                <w:sz w:val="19"/>
              </w:rPr>
            </w:pPr>
            <w:r w:rsidRPr="00A8077A">
              <w:rPr>
                <w:rFonts w:ascii="Cambria" w:hAnsi="Cambria"/>
                <w:bCs/>
                <w:snapToGrid w:val="0"/>
                <w:sz w:val="19"/>
              </w:rPr>
              <w:t>5.3. Spēj un prot</w:t>
            </w:r>
            <w:r w:rsidRPr="00A8077A">
              <w:rPr>
                <w:rFonts w:ascii="Cambria" w:hAnsi="Cambria"/>
                <w:snapToGrid w:val="0"/>
                <w:sz w:val="19"/>
              </w:rPr>
              <w:t xml:space="preserve"> rūpēties par saviem matiem </w:t>
            </w:r>
            <w:r>
              <w:rPr>
                <w:rFonts w:ascii="Cambria" w:hAnsi="Cambria"/>
                <w:snapToGrid w:val="0"/>
                <w:sz w:val="19"/>
              </w:rPr>
              <w:br/>
            </w:r>
            <w:r w:rsidRPr="00A8077A">
              <w:rPr>
                <w:rFonts w:ascii="Cambria" w:hAnsi="Cambria"/>
                <w:snapToGrid w:val="0"/>
                <w:sz w:val="19"/>
              </w:rPr>
              <w:t xml:space="preserve">(mazgāt, ķemmēt, žāvēt, skūties).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Kurš Jums mazgā matus? Kad Jūs ķemmējat matus?</w:t>
            </w:r>
            <w:proofErr w:type="gramStart"/>
            <w:r w:rsidRPr="00A8077A">
              <w:rPr>
                <w:rFonts w:ascii="Cambria" w:hAnsi="Cambria"/>
                <w:i/>
                <w:snapToGrid w:val="0"/>
                <w:sz w:val="19"/>
              </w:rPr>
              <w:t xml:space="preserve">  </w:t>
            </w:r>
            <w:proofErr w:type="gramEnd"/>
            <w:r w:rsidRPr="00A8077A">
              <w:rPr>
                <w:rFonts w:ascii="Cambria" w:hAnsi="Cambria"/>
                <w:i/>
                <w:snapToGrid w:val="0"/>
                <w:sz w:val="19"/>
              </w:rPr>
              <w:t xml:space="preserve">Kad Jūs parasti skujaties – no rītiem vai vakaros?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5.4. Spēj un prot</w:t>
            </w:r>
            <w:r w:rsidRPr="00A8077A">
              <w:rPr>
                <w:rFonts w:ascii="Cambria" w:hAnsi="Cambria"/>
                <w:snapToGrid w:val="0"/>
                <w:sz w:val="19"/>
              </w:rPr>
              <w:t xml:space="preserve"> rūpēties par nagiem (apgriezt).</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Kas Jums parasti griež nagus?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5.5. Spēj un prot</w:t>
            </w:r>
            <w:r w:rsidRPr="00A8077A">
              <w:rPr>
                <w:rFonts w:ascii="Cambria" w:hAnsi="Cambria"/>
                <w:snapToGrid w:val="0"/>
                <w:sz w:val="19"/>
              </w:rPr>
              <w:t xml:space="preserve"> iztīrīt savus zobus/kopt mutes dobumu un zobu protēzes.</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Kad Jūs parasti tīrāt zobus? Ja klientam ir zobu protēzes – kā tīrāt savas zobu protēzes?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5.6. Spēj un prot</w:t>
            </w:r>
            <w:r w:rsidRPr="00A8077A">
              <w:rPr>
                <w:rFonts w:ascii="Cambria" w:hAnsi="Cambria"/>
                <w:snapToGrid w:val="0"/>
                <w:sz w:val="19"/>
              </w:rPr>
              <w:t xml:space="preserve"> lietot higiēnas procedūrām nepieciešamos līdzekļus (ziepes, sūkli, šampūnus, krēmus, kabatas lakatiņu, dezodorantu u. c.).</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Kādā krāsā ir Jūsu sūklis? Kādas ziepes vai šampūns Jums vislabāk patīk? Kādus higiēnas līdzekļus pazīstat, kādus parasti lietojat? Kur Jūs tos glabājat?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5.7.  Spēj un prot</w:t>
            </w:r>
            <w:r w:rsidRPr="00A8077A">
              <w:rPr>
                <w:rFonts w:ascii="Cambria" w:hAnsi="Cambria"/>
                <w:snapToGrid w:val="0"/>
                <w:sz w:val="19"/>
              </w:rPr>
              <w:t xml:space="preserve"> apmeklēt tualeti pats gan pa dienu, gan naktī.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Kur atrodas tualetes telpa? Kas Jums palīdz nokļūt līdz tualetes telpai? Kā Jūs varat aiziet līdz tualetei naktī, kad ir tumšs?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5.8. Spēj un prot</w:t>
            </w:r>
            <w:r w:rsidRPr="00A8077A">
              <w:rPr>
                <w:rFonts w:ascii="Cambria" w:hAnsi="Cambria"/>
                <w:snapToGrid w:val="0"/>
                <w:sz w:val="19"/>
              </w:rPr>
              <w:t xml:space="preserve"> lietot autiņbikses, ieliktņus, higiēniskās paketes.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Kad vajag lietot autiņbikses? Ja klientam nepieciešamas autiņbikses – kurš palīdz uzlikt autiņbikses? Ja kliente ir sieviete – kad vajag lietot higiēniskās paketes?</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24/21</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45</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6. Veselības uzturēšana</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6.1. Ir pamatzināšanas par cilvēka anatomiju </w:t>
            </w:r>
            <w:r w:rsidRPr="00A8077A">
              <w:rPr>
                <w:rFonts w:ascii="Cambria" w:hAnsi="Cambria"/>
                <w:i/>
                <w:snapToGrid w:val="0"/>
                <w:sz w:val="19"/>
              </w:rPr>
              <w:t xml:space="preserve">(klients zina vai spēj </w:t>
            </w:r>
            <w:r w:rsidRPr="00A8077A">
              <w:rPr>
                <w:rFonts w:ascii="Cambria" w:hAnsi="Cambria"/>
                <w:i/>
                <w:snapToGrid w:val="0"/>
                <w:sz w:val="19"/>
              </w:rPr>
              <w:lastRenderedPageBreak/>
              <w:t>informēt)</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Pastāstiet, kur cilvēkam atrodas sirds, kuņģis, smadzenes u. c. orgāni? </w:t>
            </w:r>
          </w:p>
        </w:tc>
        <w:tc>
          <w:tcPr>
            <w:tcW w:w="850" w:type="dxa"/>
            <w:shd w:val="clear" w:color="auto" w:fill="auto"/>
          </w:tcPr>
          <w:p w:rsidR="006230A5" w:rsidRPr="00A8077A" w:rsidRDefault="006230A5" w:rsidP="00385F70">
            <w:pPr>
              <w:jc w:val="center"/>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lastRenderedPageBreak/>
              <w:t xml:space="preserve">6.2. Ir izpratne par veselību un tās nozīmi </w:t>
            </w:r>
            <w:r w:rsidRPr="00A8077A">
              <w:rPr>
                <w:rFonts w:ascii="Cambria" w:hAnsi="Cambria"/>
                <w:i/>
                <w:snapToGrid w:val="0"/>
                <w:sz w:val="19"/>
              </w:rPr>
              <w:t>(klients zina vai spēj informēt)</w:t>
            </w:r>
            <w:r w:rsidRPr="00A8077A">
              <w:rPr>
                <w:rFonts w:ascii="Cambria" w:hAnsi="Cambria"/>
                <w:snapToGrid w:val="0"/>
                <w:sz w:val="19"/>
              </w:rPr>
              <w:t>.</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Ko nozīmē būt veselam? Kad Jūs jūtaties vesels?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6.3. Ir izpratne par medikamentu lietošanu, ja tas nepieciešams </w:t>
            </w:r>
            <w:r w:rsidRPr="00A8077A">
              <w:rPr>
                <w:rFonts w:ascii="Cambria" w:hAnsi="Cambria"/>
                <w:i/>
                <w:snapToGrid w:val="0"/>
                <w:sz w:val="19"/>
              </w:rPr>
              <w:t>(klients zina vai spēj informēt)</w:t>
            </w:r>
            <w:r w:rsidRPr="00A8077A">
              <w:rPr>
                <w:rFonts w:ascii="Cambria" w:hAnsi="Cambria"/>
                <w:snapToGrid w:val="0"/>
                <w:sz w:val="19"/>
              </w:rPr>
              <w:t>.</w:t>
            </w:r>
            <w:proofErr w:type="gramStart"/>
            <w:r w:rsidRPr="00A8077A">
              <w:rPr>
                <w:rFonts w:ascii="Cambria" w:hAnsi="Cambria"/>
                <w:snapToGrid w:val="0"/>
                <w:sz w:val="19"/>
              </w:rPr>
              <w:t xml:space="preserve">  </w:t>
            </w:r>
            <w:proofErr w:type="gramEnd"/>
          </w:p>
          <w:p w:rsidR="006230A5" w:rsidRPr="00A8077A" w:rsidRDefault="006230A5" w:rsidP="00385F70">
            <w:pPr>
              <w:rPr>
                <w:rFonts w:ascii="Cambria" w:hAnsi="Cambria"/>
                <w:snapToGrid w:val="0"/>
                <w:sz w:val="19"/>
              </w:rPr>
            </w:pPr>
            <w:r w:rsidRPr="00A8077A">
              <w:rPr>
                <w:rFonts w:ascii="Cambria" w:hAnsi="Cambria"/>
                <w:i/>
                <w:snapToGrid w:val="0"/>
                <w:sz w:val="19"/>
              </w:rPr>
              <w:t xml:space="preserve">Kontroljautājums: Kādos gadījumos ir jālieto medikamenti? </w:t>
            </w:r>
            <w:r>
              <w:rPr>
                <w:rFonts w:ascii="Cambria" w:hAnsi="Cambria"/>
                <w:i/>
                <w:snapToGrid w:val="0"/>
                <w:sz w:val="19"/>
              </w:rPr>
              <w:br/>
            </w:r>
            <w:r w:rsidRPr="00A8077A">
              <w:rPr>
                <w:rFonts w:ascii="Cambria" w:hAnsi="Cambria"/>
                <w:i/>
                <w:snapToGrid w:val="0"/>
                <w:sz w:val="19"/>
              </w:rPr>
              <w:t xml:space="preserve">Kādus medikamentus Jums ir nepieciešams lietot?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6.4. Spēj izprast uzvedības traucējumu saistību ar medikamentu lietošanas regularitāti, ja ir vai mēdz būt uzvedības traucējumi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Kontroljautājums: Kā medikamentu lietošana ietekmē </w:t>
            </w:r>
            <w:r>
              <w:rPr>
                <w:rFonts w:ascii="Cambria" w:hAnsi="Cambria"/>
                <w:i/>
                <w:snapToGrid w:val="0"/>
                <w:sz w:val="19"/>
              </w:rPr>
              <w:br/>
            </w:r>
            <w:r w:rsidRPr="00A8077A">
              <w:rPr>
                <w:rFonts w:ascii="Cambria" w:hAnsi="Cambria"/>
                <w:i/>
                <w:snapToGrid w:val="0"/>
                <w:sz w:val="19"/>
              </w:rPr>
              <w:t xml:space="preserve">Jūsu veselības stāvokli/uzvedību?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rPr>
                <w:rFonts w:ascii="Cambria" w:hAnsi="Cambria"/>
                <w:snapToGrid w:val="0"/>
                <w:sz w:val="19"/>
              </w:rPr>
            </w:pPr>
            <w:r w:rsidRPr="00A8077A">
              <w:rPr>
                <w:rFonts w:ascii="Cambria" w:hAnsi="Cambria"/>
                <w:bCs/>
                <w:snapToGrid w:val="0"/>
                <w:sz w:val="19"/>
              </w:rPr>
              <w:t>6.5. Spēj un prot</w:t>
            </w:r>
            <w:r w:rsidRPr="00A8077A">
              <w:rPr>
                <w:rFonts w:ascii="Cambria" w:hAnsi="Cambria"/>
                <w:snapToGrid w:val="0"/>
                <w:sz w:val="19"/>
              </w:rPr>
              <w:t xml:space="preserve"> ievērot medikamentu lietošanas laikus </w:t>
            </w:r>
            <w:r>
              <w:rPr>
                <w:rFonts w:ascii="Cambria" w:hAnsi="Cambria"/>
                <w:snapToGrid w:val="0"/>
                <w:sz w:val="19"/>
              </w:rPr>
              <w:br/>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Kā Jūs parasti lietojat medikamentus?</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6.6. Ir izpratne par kontracepcijas līdzekļu lietošanu.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Kas ir kontracepcijas līdzekļi? Kā tos lieto?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6230A5">
            <w:pPr>
              <w:jc w:val="both"/>
              <w:rPr>
                <w:rFonts w:ascii="Cambria" w:hAnsi="Cambria"/>
                <w:snapToGrid w:val="0"/>
                <w:sz w:val="19"/>
              </w:rPr>
            </w:pPr>
            <w:r w:rsidRPr="00A8077A">
              <w:rPr>
                <w:rFonts w:ascii="Cambria" w:hAnsi="Cambria"/>
                <w:bCs/>
                <w:snapToGrid w:val="0"/>
                <w:sz w:val="19"/>
              </w:rPr>
              <w:t>6.7. Spēj un prot</w:t>
            </w:r>
            <w:r w:rsidRPr="00A8077A">
              <w:rPr>
                <w:rFonts w:ascii="Cambria" w:hAnsi="Cambria"/>
                <w:snapToGrid w:val="0"/>
                <w:sz w:val="19"/>
              </w:rPr>
              <w:t xml:space="preserve"> pateikt </w:t>
            </w:r>
            <w:r w:rsidRPr="00A8077A">
              <w:rPr>
                <w:rFonts w:ascii="Cambria" w:hAnsi="Cambria"/>
                <w:i/>
                <w:snapToGrid w:val="0"/>
                <w:sz w:val="19"/>
              </w:rPr>
              <w:t>(klients zina vai spēj informēt)</w:t>
            </w:r>
            <w:r w:rsidRPr="00A8077A">
              <w:rPr>
                <w:rFonts w:ascii="Cambria" w:hAnsi="Cambria"/>
                <w:snapToGrid w:val="0"/>
                <w:sz w:val="19"/>
              </w:rPr>
              <w:t xml:space="preserve">, ka jūtas slikti vai par sāpēm (zobu, vēdera, galvas, muguras, kāju, roku) un spēj aprakstīt pašsajūtu.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Kā parasti stāstāt, ja Jums kaut kas sāp?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6.8. Spēj un prot</w:t>
            </w:r>
            <w:r w:rsidRPr="00A8077A">
              <w:rPr>
                <w:rFonts w:ascii="Cambria" w:hAnsi="Cambria"/>
                <w:snapToGrid w:val="0"/>
                <w:sz w:val="19"/>
              </w:rPr>
              <w:t xml:space="preserve"> meklēt medicīnisko palīdzību </w:t>
            </w:r>
            <w:r w:rsidRPr="00A8077A">
              <w:rPr>
                <w:rFonts w:ascii="Cambria" w:hAnsi="Cambria"/>
                <w:i/>
                <w:snapToGrid w:val="0"/>
                <w:sz w:val="19"/>
              </w:rPr>
              <w:t>(klients zina vai spēj informēt)</w:t>
            </w:r>
            <w:r w:rsidRPr="00A8077A">
              <w:rPr>
                <w:rFonts w:ascii="Cambria" w:hAnsi="Cambria"/>
                <w:snapToGrid w:val="0"/>
                <w:sz w:val="19"/>
              </w:rPr>
              <w:t xml:space="preserve">, ja nepieciešams </w:t>
            </w:r>
            <w:proofErr w:type="gramStart"/>
            <w:r w:rsidRPr="00A8077A">
              <w:rPr>
                <w:rFonts w:ascii="Cambria" w:hAnsi="Cambria"/>
                <w:snapToGrid w:val="0"/>
                <w:sz w:val="19"/>
              </w:rPr>
              <w:t>(</w:t>
            </w:r>
            <w:proofErr w:type="gramEnd"/>
            <w:r w:rsidRPr="00A8077A">
              <w:rPr>
                <w:rFonts w:ascii="Cambria" w:hAnsi="Cambria"/>
                <w:snapToGrid w:val="0"/>
                <w:sz w:val="19"/>
              </w:rPr>
              <w:t>traumas, saslimšanas u. c.).</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Kam Jūs parasti stāstāt, ka kaut kas sāp vai ka jūtaties slims?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6.9. Ir zināšanas un izpratne par atkarību izraisošu vielu un tehnoloģiju kaitīgo iedarbību uz veselību (alkohols, smēķēšana, medikamenti, narkotikas, azartspēles)</w:t>
            </w:r>
            <w:r w:rsidRPr="00A8077A">
              <w:rPr>
                <w:rFonts w:ascii="Cambria" w:hAnsi="Cambria"/>
                <w:i/>
                <w:snapToGrid w:val="0"/>
                <w:sz w:val="19"/>
              </w:rPr>
              <w:t xml:space="preserve"> (klients zina)</w:t>
            </w:r>
            <w:r w:rsidRPr="00A8077A">
              <w:rPr>
                <w:rFonts w:ascii="Cambria" w:hAnsi="Cambria"/>
                <w:snapToGrid w:val="0"/>
                <w:sz w:val="19"/>
              </w:rPr>
              <w:t>.</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Pastāstiet, ko zināt par alkohola, smēķēšanas, narkotiku lietošanas ietekmi uz cilvēka veselību? Kā Jūs domājat, vai, spēlējot kārtis/spēles datorā, cilvēks var tā aizrauties, ka aizmirst visu uz pasaules? </w:t>
            </w:r>
          </w:p>
        </w:tc>
        <w:tc>
          <w:tcPr>
            <w:tcW w:w="850" w:type="dxa"/>
            <w:shd w:val="clear" w:color="auto" w:fill="auto"/>
          </w:tcPr>
          <w:p w:rsidR="006230A5" w:rsidRPr="00A8077A" w:rsidRDefault="006230A5" w:rsidP="00385F70">
            <w:pPr>
              <w:jc w:val="both"/>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tabs>
                <w:tab w:val="left" w:pos="567"/>
              </w:tabs>
              <w:jc w:val="both"/>
              <w:rPr>
                <w:rFonts w:ascii="Cambria" w:hAnsi="Cambria"/>
                <w:snapToGrid w:val="0"/>
                <w:sz w:val="19"/>
              </w:rPr>
            </w:pPr>
            <w:r w:rsidRPr="00A8077A">
              <w:rPr>
                <w:rFonts w:ascii="Cambria" w:hAnsi="Cambria"/>
                <w:snapToGrid w:val="0"/>
                <w:sz w:val="19"/>
              </w:rPr>
              <w:t xml:space="preserve">6.10. Spēj atpazīt un aprakstīt maņu sajūtas </w:t>
            </w:r>
            <w:r w:rsidRPr="00A8077A">
              <w:rPr>
                <w:rFonts w:ascii="Cambria" w:hAnsi="Cambria"/>
                <w:i/>
                <w:snapToGrid w:val="0"/>
                <w:sz w:val="19"/>
              </w:rPr>
              <w:t>(klients spēj informēt)</w:t>
            </w:r>
            <w:r w:rsidRPr="00A8077A">
              <w:rPr>
                <w:rFonts w:ascii="Cambria" w:hAnsi="Cambria"/>
                <w:snapToGrid w:val="0"/>
                <w:sz w:val="19"/>
              </w:rPr>
              <w:t>.</w:t>
            </w:r>
            <w:proofErr w:type="gramStart"/>
            <w:r w:rsidRPr="00A8077A">
              <w:rPr>
                <w:rFonts w:ascii="Cambria" w:hAnsi="Cambria"/>
                <w:snapToGrid w:val="0"/>
                <w:sz w:val="19"/>
              </w:rPr>
              <w:t xml:space="preserve">  </w:t>
            </w:r>
            <w:proofErr w:type="gramEnd"/>
          </w:p>
          <w:p w:rsidR="006230A5" w:rsidRPr="00A8077A" w:rsidRDefault="006230A5" w:rsidP="00385F70">
            <w:pPr>
              <w:tabs>
                <w:tab w:val="left" w:pos="567"/>
              </w:tabs>
              <w:jc w:val="both"/>
              <w:rPr>
                <w:rFonts w:ascii="Cambria" w:hAnsi="Cambria"/>
                <w:snapToGrid w:val="0"/>
                <w:sz w:val="19"/>
              </w:rPr>
            </w:pPr>
            <w:r w:rsidRPr="00A8077A">
              <w:rPr>
                <w:rFonts w:ascii="Cambria" w:hAnsi="Cambria"/>
                <w:i/>
                <w:snapToGrid w:val="0"/>
                <w:sz w:val="19"/>
              </w:rPr>
              <w:t xml:space="preserve">Kontroljautājums: </w:t>
            </w:r>
            <w:proofErr w:type="gramStart"/>
            <w:r w:rsidRPr="00A8077A">
              <w:rPr>
                <w:rFonts w:ascii="Cambria" w:hAnsi="Cambria"/>
                <w:i/>
                <w:snapToGrid w:val="0"/>
                <w:sz w:val="19"/>
              </w:rPr>
              <w:t>Pastāstiet par to</w:t>
            </w:r>
            <w:proofErr w:type="gramEnd"/>
            <w:r w:rsidRPr="00A8077A">
              <w:rPr>
                <w:rFonts w:ascii="Cambria" w:hAnsi="Cambria"/>
                <w:i/>
                <w:snapToGrid w:val="0"/>
                <w:sz w:val="19"/>
              </w:rPr>
              <w:t xml:space="preserve">, kā redzat un dzirdat? Var iedot iepriekš sagatavotus maisiņus ar zirņiem, pupām, putraimiem, miltiem un iedot klientam aptaustīt – Kādas atšķirības sajūtat?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pStyle w:val="ListParagraph"/>
              <w:tabs>
                <w:tab w:val="left" w:pos="567"/>
              </w:tabs>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21/18</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39</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pStyle w:val="ListParagraph"/>
              <w:spacing w:after="0" w:line="240" w:lineRule="auto"/>
              <w:ind w:left="0"/>
              <w:contextualSpacing w:val="0"/>
              <w:jc w:val="both"/>
              <w:rPr>
                <w:rFonts w:ascii="Cambria" w:hAnsi="Cambria" w:cs="Times New Roman"/>
                <w:sz w:val="19"/>
                <w:szCs w:val="24"/>
                <w:lang w:eastAsia="en-GB"/>
              </w:rPr>
            </w:pPr>
            <w:r w:rsidRPr="00A8077A">
              <w:rPr>
                <w:rFonts w:ascii="Cambria" w:hAnsi="Cambria" w:cs="Times New Roman"/>
                <w:sz w:val="19"/>
                <w:szCs w:val="24"/>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7. Mobilitāte</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7.1. Spēj un prot</w:t>
            </w:r>
            <w:r w:rsidRPr="00A8077A">
              <w:rPr>
                <w:rFonts w:ascii="Cambria" w:hAnsi="Cambria"/>
                <w:snapToGrid w:val="0"/>
                <w:sz w:val="19"/>
              </w:rPr>
              <w:t xml:space="preserve"> mainīt pozu un sēdēt.</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Novēro klientu izvērtēšanas intervijas laikā, jautā: Kā jūtaties, ilgstoši sēžot?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7.2. Spēj un prot</w:t>
            </w:r>
            <w:r w:rsidRPr="00A8077A">
              <w:rPr>
                <w:rFonts w:ascii="Cambria" w:hAnsi="Cambria"/>
                <w:snapToGrid w:val="0"/>
                <w:sz w:val="19"/>
              </w:rPr>
              <w:t xml:space="preserve"> apsēsties uz krēsla, piecelties no tā.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Novēro klientu izvērtēšanas intervijas laikā, jautā (klients spēj informēt): Kādas grūtības sagādā piecelšanās vai apsēšanās uz/no krēsla?</w:t>
            </w:r>
            <w:proofErr w:type="gramStart"/>
            <w:r w:rsidRPr="00A8077A">
              <w:rPr>
                <w:rFonts w:ascii="Cambria" w:hAnsi="Cambria"/>
                <w:i/>
                <w:snapToGrid w:val="0"/>
                <w:sz w:val="19"/>
              </w:rPr>
              <w:t xml:space="preserve">   </w:t>
            </w:r>
            <w:proofErr w:type="gramEnd"/>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lastRenderedPageBreak/>
              <w:t>7.3. Spēj un prot</w:t>
            </w:r>
            <w:r w:rsidRPr="00A8077A">
              <w:rPr>
                <w:rFonts w:ascii="Cambria" w:hAnsi="Cambria"/>
                <w:snapToGrid w:val="0"/>
                <w:sz w:val="19"/>
              </w:rPr>
              <w:t xml:space="preserve"> iekāpt un izkāpt no gultas.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Pastāstiet (klients zina), kā parasti iekāpjat gultā? Kā tiekat ārā no gultas?</w:t>
            </w:r>
            <w:proofErr w:type="gramStart"/>
            <w:r w:rsidRPr="00A8077A">
              <w:rPr>
                <w:rFonts w:ascii="Cambria" w:hAnsi="Cambria"/>
                <w:i/>
                <w:snapToGrid w:val="0"/>
                <w:sz w:val="19"/>
              </w:rPr>
              <w:t xml:space="preserve">  </w:t>
            </w:r>
            <w:proofErr w:type="gramEnd"/>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7.4. Spēj un prot</w:t>
            </w:r>
            <w:r w:rsidRPr="00A8077A">
              <w:rPr>
                <w:rFonts w:ascii="Cambria" w:hAnsi="Cambria"/>
                <w:snapToGrid w:val="0"/>
                <w:sz w:val="19"/>
              </w:rPr>
              <w:t xml:space="preserve"> piecelties pēc kritiena.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Ko darāt, ja nejauši paklūpat un nokrītat?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7.5. Spēj un prot</w:t>
            </w:r>
            <w:r w:rsidRPr="00A8077A">
              <w:rPr>
                <w:rFonts w:ascii="Cambria" w:hAnsi="Cambria"/>
                <w:snapToGrid w:val="0"/>
                <w:sz w:val="19"/>
              </w:rPr>
              <w:t xml:space="preserve"> pārvietoties telpā, lietot tehniskos palīglīdzekļus, ja ir nepieciešams.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Pastāstiet, apmēram, cik liela ir Jūsu istaba? Ar kādām kurpēm Jūs parasti staigājat pa istabu? Kur ejat skatīties televizoru? Ja persona izmanto tehniskos palīglīdzekļus – Kurš palīdz lietot, piemēram, ratiņus, spieķi u. c.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7.6. Spēj un prot</w:t>
            </w:r>
            <w:r w:rsidRPr="00A8077A">
              <w:rPr>
                <w:rFonts w:ascii="Cambria" w:hAnsi="Cambria"/>
                <w:snapToGrid w:val="0"/>
                <w:sz w:val="19"/>
              </w:rPr>
              <w:t xml:space="preserve"> pārvietoties pa kāpnēm.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(klients zina vai spēj informēt): Kurš Jums palīdz nokāpt vai uzkāpt pa kāpnēm?</w:t>
            </w:r>
            <w:proofErr w:type="gramStart"/>
            <w:r w:rsidRPr="00A8077A">
              <w:rPr>
                <w:rFonts w:ascii="Cambria" w:hAnsi="Cambria"/>
                <w:i/>
                <w:snapToGrid w:val="0"/>
                <w:sz w:val="19"/>
              </w:rPr>
              <w:t xml:space="preserve">  </w:t>
            </w:r>
            <w:proofErr w:type="gramEnd"/>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7.7. Spēj uzturēties un pārvietoties svaigā gaisā. </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Kontroljautājums (klients zina vai spēj informēt): </w:t>
            </w:r>
            <w:r>
              <w:rPr>
                <w:rFonts w:ascii="Cambria" w:hAnsi="Cambria"/>
                <w:i/>
                <w:snapToGrid w:val="0"/>
                <w:sz w:val="19"/>
              </w:rPr>
              <w:br/>
            </w:r>
            <w:r w:rsidRPr="00A8077A">
              <w:rPr>
                <w:rFonts w:ascii="Cambria" w:hAnsi="Cambria"/>
                <w:i/>
                <w:snapToGrid w:val="0"/>
                <w:sz w:val="19"/>
              </w:rPr>
              <w:t xml:space="preserve">Kur Jūs parasti pastaigājaties? Cik ilgi Jūs staigājat ārā?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lang w:eastAsia="en-GB"/>
              </w:rPr>
            </w:pPr>
            <w:r w:rsidRPr="00A8077A">
              <w:rPr>
                <w:rFonts w:ascii="Cambria" w:hAnsi="Cambria"/>
                <w:snapToGrid w:val="0"/>
                <w:sz w:val="19"/>
                <w:lang w:eastAsia="en-GB"/>
              </w:rPr>
              <w:t>Punktu skaits 21/18</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lang w:eastAsia="en-GB"/>
              </w:rPr>
            </w:pPr>
            <w:r w:rsidRPr="00A8077A">
              <w:rPr>
                <w:rFonts w:ascii="Cambria" w:hAnsi="Cambria"/>
                <w:snapToGrid w:val="0"/>
                <w:sz w:val="19"/>
                <w:lang w:eastAsia="en-GB"/>
              </w:rPr>
              <w:t>Maksimālais punktu skaits 39</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6230A5">
            <w:pPr>
              <w:jc w:val="both"/>
              <w:rPr>
                <w:rFonts w:ascii="Cambria" w:hAnsi="Cambria"/>
                <w:b/>
                <w:sz w:val="19"/>
                <w:lang w:eastAsia="en-GB"/>
              </w:rPr>
            </w:pPr>
            <w:r w:rsidRPr="00A8077A">
              <w:rPr>
                <w:rFonts w:ascii="Cambria" w:hAnsi="Cambria"/>
                <w:b/>
                <w:snapToGrid w:val="0"/>
                <w:sz w:val="19"/>
              </w:rPr>
              <w:t>8. Orientēšanās spējas telpā un vidē</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8.1. Spēj un prot</w:t>
            </w:r>
            <w:r w:rsidRPr="00A8077A">
              <w:rPr>
                <w:rFonts w:ascii="Cambria" w:hAnsi="Cambria"/>
                <w:snapToGrid w:val="0"/>
                <w:sz w:val="19"/>
              </w:rPr>
              <w:t xml:space="preserve"> orientēties telpā.</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Pastāstiet, kādas telpas ir tuvu Jūsu istabai.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8.2. Spēj un prot</w:t>
            </w:r>
            <w:r w:rsidRPr="00A8077A">
              <w:rPr>
                <w:rFonts w:ascii="Cambria" w:hAnsi="Cambria"/>
                <w:snapToGrid w:val="0"/>
                <w:sz w:val="19"/>
              </w:rPr>
              <w:t xml:space="preserve"> orientēties apkārtnē/teritorijā.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Uz kuru pusi ir parks, dīķis, u. c.? Kur Jums vislabāk patīk uzturēties, kad esat izgājis ārā?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tabs>
                <w:tab w:val="left" w:pos="567"/>
              </w:tabs>
              <w:jc w:val="both"/>
              <w:rPr>
                <w:rFonts w:ascii="Cambria" w:hAnsi="Cambria"/>
                <w:snapToGrid w:val="0"/>
                <w:sz w:val="19"/>
              </w:rPr>
            </w:pPr>
            <w:r w:rsidRPr="00A8077A">
              <w:rPr>
                <w:rFonts w:ascii="Cambria" w:hAnsi="Cambria"/>
                <w:snapToGrid w:val="0"/>
                <w:sz w:val="19"/>
              </w:rPr>
              <w:t xml:space="preserve">8.3. Ir izpratne par drošību uz ielas un rīcību atbilstoši situācijai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tabs>
                <w:tab w:val="left" w:pos="567"/>
              </w:tabs>
              <w:jc w:val="both"/>
              <w:rPr>
                <w:rFonts w:ascii="Cambria" w:hAnsi="Cambria"/>
                <w:snapToGrid w:val="0"/>
                <w:sz w:val="19"/>
              </w:rPr>
            </w:pPr>
            <w:r w:rsidRPr="00A8077A">
              <w:rPr>
                <w:rFonts w:ascii="Cambria" w:hAnsi="Cambria"/>
                <w:i/>
                <w:snapToGrid w:val="0"/>
                <w:sz w:val="19"/>
              </w:rPr>
              <w:t xml:space="preserve">Kontroljautājums: </w:t>
            </w:r>
            <w:proofErr w:type="gramStart"/>
            <w:r w:rsidRPr="00A8077A">
              <w:rPr>
                <w:rFonts w:ascii="Cambria" w:hAnsi="Cambria"/>
                <w:i/>
                <w:snapToGrid w:val="0"/>
                <w:sz w:val="19"/>
              </w:rPr>
              <w:t>Pastāstiet</w:t>
            </w:r>
            <w:proofErr w:type="gramEnd"/>
            <w:r w:rsidRPr="00A8077A">
              <w:rPr>
                <w:rFonts w:ascii="Cambria" w:hAnsi="Cambria"/>
                <w:i/>
                <w:snapToGrid w:val="0"/>
                <w:sz w:val="19"/>
              </w:rPr>
              <w:t xml:space="preserve">, ko zināt par to, kā pareizi uzvesties uz ielas? Kur drīkst iet pāri ielai? Kur nedrīkst iet pāri ielai? Ja stāvat ielas malā un Jums ir nepieciešams iet pāri, ko darāt vispirms?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tabs>
                <w:tab w:val="left" w:pos="567"/>
              </w:tabs>
              <w:jc w:val="both"/>
              <w:rPr>
                <w:rFonts w:ascii="Cambria" w:hAnsi="Cambria"/>
                <w:snapToGrid w:val="0"/>
                <w:sz w:val="19"/>
              </w:rPr>
            </w:pPr>
            <w:r w:rsidRPr="00A8077A">
              <w:rPr>
                <w:rFonts w:ascii="Cambria" w:hAnsi="Cambria"/>
                <w:bCs/>
                <w:snapToGrid w:val="0"/>
                <w:sz w:val="19"/>
              </w:rPr>
              <w:t>8.4. Spēj un prot</w:t>
            </w:r>
            <w:r w:rsidRPr="00A8077A">
              <w:rPr>
                <w:rFonts w:ascii="Cambria" w:hAnsi="Cambria"/>
                <w:snapToGrid w:val="0"/>
                <w:sz w:val="19"/>
              </w:rPr>
              <w:t xml:space="preserve"> lietot sabiedrisko transportu, nopirkt biļeti. </w:t>
            </w:r>
          </w:p>
          <w:p w:rsidR="006230A5" w:rsidRPr="00A8077A" w:rsidRDefault="006230A5" w:rsidP="00385F70">
            <w:pPr>
              <w:tabs>
                <w:tab w:val="left" w:pos="567"/>
              </w:tabs>
              <w:jc w:val="both"/>
              <w:rPr>
                <w:rFonts w:ascii="Cambria" w:hAnsi="Cambria"/>
                <w:snapToGrid w:val="0"/>
                <w:sz w:val="19"/>
              </w:rPr>
            </w:pPr>
            <w:r w:rsidRPr="00A8077A">
              <w:rPr>
                <w:rFonts w:ascii="Cambria" w:hAnsi="Cambria"/>
                <w:i/>
                <w:snapToGrid w:val="0"/>
                <w:sz w:val="19"/>
              </w:rPr>
              <w:t xml:space="preserve">Kontroljautājums (klients zina vai spēj informēt): </w:t>
            </w:r>
            <w:proofErr w:type="gramStart"/>
            <w:r w:rsidRPr="00A8077A">
              <w:rPr>
                <w:rFonts w:ascii="Cambria" w:hAnsi="Cambria"/>
                <w:i/>
                <w:snapToGrid w:val="0"/>
                <w:sz w:val="19"/>
              </w:rPr>
              <w:t>Pastāstiet</w:t>
            </w:r>
            <w:proofErr w:type="gramEnd"/>
            <w:r w:rsidRPr="00A8077A">
              <w:rPr>
                <w:rFonts w:ascii="Cambria" w:hAnsi="Cambria"/>
                <w:i/>
                <w:snapToGrid w:val="0"/>
                <w:sz w:val="19"/>
              </w:rPr>
              <w:t>, kad pēdējo reizi braucāt ar autobusu, vilcienu vai pilsētas sabiedrisko transportu? Kur Jūs parasti iekāpjat autobusā vai citā transportlīdzeklī (atkarībā no tā, ko klients izmanto vai ir izmantojis)? Kā Jūs zināt, kur jāizkāpj? Kur pērkat biļeti?</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8.5. Spēj un prot</w:t>
            </w:r>
            <w:r w:rsidRPr="00A8077A">
              <w:rPr>
                <w:rFonts w:ascii="Cambria" w:hAnsi="Cambria"/>
                <w:snapToGrid w:val="0"/>
                <w:sz w:val="19"/>
              </w:rPr>
              <w:t xml:space="preserve"> atpazīt sev vajadzīgo braukšanas maršrutu, izkāpt vēlamajā pieturā.</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(klients zina vai spēj informēt): Ar kuru autobusu Jums jābrauc, lai nokļūtu</w:t>
            </w:r>
            <w:proofErr w:type="gramStart"/>
            <w:r w:rsidRPr="00A8077A">
              <w:rPr>
                <w:rFonts w:ascii="Cambria" w:hAnsi="Cambria"/>
                <w:i/>
                <w:snapToGrid w:val="0"/>
                <w:sz w:val="19"/>
              </w:rPr>
              <w:t xml:space="preserve"> .</w:t>
            </w:r>
            <w:proofErr w:type="gramEnd"/>
            <w:r w:rsidRPr="00A8077A">
              <w:rPr>
                <w:rFonts w:ascii="Cambria" w:hAnsi="Cambria"/>
                <w:i/>
                <w:snapToGrid w:val="0"/>
                <w:sz w:val="19"/>
              </w:rPr>
              <w:t xml:space="preserve"> (atbilstoši klienta braukšanas maršrutam)? Līdz kādai pieturai Jums jābrauc?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lang w:eastAsia="en-GB"/>
              </w:rPr>
            </w:pPr>
            <w:r w:rsidRPr="00A8077A">
              <w:rPr>
                <w:rFonts w:ascii="Cambria" w:hAnsi="Cambria"/>
                <w:snapToGrid w:val="0"/>
                <w:sz w:val="19"/>
                <w:lang w:eastAsia="en-GB"/>
              </w:rPr>
              <w:t>Punktu skaits 12/15</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lang w:eastAsia="en-GB"/>
              </w:rPr>
            </w:pPr>
            <w:r w:rsidRPr="00A8077A">
              <w:rPr>
                <w:rFonts w:ascii="Cambria" w:hAnsi="Cambria"/>
                <w:snapToGrid w:val="0"/>
                <w:sz w:val="19"/>
                <w:lang w:eastAsia="en-GB"/>
              </w:rPr>
              <w:t>Maksimālais punktu skaits 27</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9. Drošība</w:t>
            </w:r>
          </w:p>
        </w:tc>
      </w:tr>
      <w:tr w:rsidR="006230A5" w:rsidRPr="00A8077A" w:rsidTr="00385F70">
        <w:trPr>
          <w:trHeight w:val="227"/>
        </w:trPr>
        <w:tc>
          <w:tcPr>
            <w:tcW w:w="6629" w:type="dxa"/>
            <w:shd w:val="clear" w:color="auto" w:fill="auto"/>
          </w:tcPr>
          <w:p w:rsidR="006230A5" w:rsidRPr="00A8077A" w:rsidRDefault="006230A5" w:rsidP="00385F70">
            <w:pPr>
              <w:rPr>
                <w:rFonts w:ascii="Cambria" w:hAnsi="Cambria"/>
                <w:snapToGrid w:val="0"/>
                <w:sz w:val="19"/>
              </w:rPr>
            </w:pPr>
            <w:r w:rsidRPr="00A8077A">
              <w:rPr>
                <w:rFonts w:ascii="Cambria" w:hAnsi="Cambria"/>
                <w:snapToGrid w:val="0"/>
                <w:sz w:val="19"/>
              </w:rPr>
              <w:t xml:space="preserve">9.1. Izprot tādus apzīmējumus kā "gājēju pāreja", "luksofors", </w:t>
            </w:r>
            <w:r>
              <w:rPr>
                <w:rFonts w:ascii="Cambria" w:hAnsi="Cambria"/>
                <w:snapToGrid w:val="0"/>
                <w:sz w:val="19"/>
              </w:rPr>
              <w:br/>
            </w:r>
            <w:r w:rsidRPr="00A8077A">
              <w:rPr>
                <w:rFonts w:ascii="Cambria" w:hAnsi="Cambria"/>
                <w:snapToGrid w:val="0"/>
                <w:sz w:val="19"/>
              </w:rPr>
              <w:t>"autobusa pietura", "tualete" u. c.</w:t>
            </w:r>
            <w:r w:rsidRPr="00A8077A">
              <w:rPr>
                <w:rFonts w:ascii="Cambria" w:hAnsi="Cambria"/>
                <w:i/>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klientam parāda attēlus ar šiem apzīmējumiem un jautā, ko tie nozīmē?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9.2. Zina, kas ir ārkārtas situācija, zina, kā un kur meklēt palīdzību.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w:t>
            </w:r>
            <w:proofErr w:type="gramStart"/>
            <w:r w:rsidRPr="00A8077A">
              <w:rPr>
                <w:rFonts w:ascii="Cambria" w:hAnsi="Cambria"/>
                <w:i/>
                <w:snapToGrid w:val="0"/>
                <w:sz w:val="19"/>
              </w:rPr>
              <w:t>Pastāstiet</w:t>
            </w:r>
            <w:proofErr w:type="gramEnd"/>
            <w:r w:rsidRPr="00A8077A">
              <w:rPr>
                <w:rFonts w:ascii="Cambria" w:hAnsi="Cambria"/>
                <w:i/>
                <w:snapToGrid w:val="0"/>
                <w:sz w:val="19"/>
              </w:rPr>
              <w:t>, kas ir ārkārtas situācija? Kur Jūs meklēsiet palīdzību un kā?</w:t>
            </w:r>
            <w:proofErr w:type="gramStart"/>
            <w:r w:rsidRPr="00A8077A">
              <w:rPr>
                <w:rFonts w:ascii="Cambria" w:hAnsi="Cambria"/>
                <w:i/>
                <w:snapToGrid w:val="0"/>
                <w:sz w:val="19"/>
              </w:rPr>
              <w:t xml:space="preserve">  </w:t>
            </w:r>
            <w:proofErr w:type="gramEnd"/>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9.3. Ir zināšanas par ugunsdrošības noteikumiem, prot atbilstoši rīkoties.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Ko Jūs zināt par ugunsdrošību? Kā rīkotos, ja sajustu dūmu smaržu telpās? Kā rīkotos, ja redzētu, ka aizdedzies papīrgrozs?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tabs>
                <w:tab w:val="left" w:pos="567"/>
              </w:tabs>
              <w:jc w:val="both"/>
              <w:rPr>
                <w:rFonts w:ascii="Cambria" w:hAnsi="Cambria"/>
                <w:snapToGrid w:val="0"/>
                <w:sz w:val="19"/>
              </w:rPr>
            </w:pPr>
            <w:r w:rsidRPr="00A8077A">
              <w:rPr>
                <w:rFonts w:ascii="Cambria" w:hAnsi="Cambria"/>
                <w:bCs/>
                <w:snapToGrid w:val="0"/>
                <w:sz w:val="19"/>
              </w:rPr>
              <w:t>9.4. Spēj un prot</w:t>
            </w:r>
            <w:r w:rsidRPr="00A8077A">
              <w:rPr>
                <w:rFonts w:ascii="Cambria" w:hAnsi="Cambria"/>
                <w:snapToGrid w:val="0"/>
                <w:sz w:val="19"/>
              </w:rPr>
              <w:t xml:space="preserve"> patstāvīgi uzmeklēt nepieciešamo speciālistu.</w:t>
            </w:r>
            <w:proofErr w:type="gramStart"/>
            <w:r w:rsidRPr="00A8077A">
              <w:rPr>
                <w:rFonts w:ascii="Cambria" w:hAnsi="Cambria"/>
                <w:snapToGrid w:val="0"/>
                <w:sz w:val="19"/>
              </w:rPr>
              <w:t xml:space="preserve">  </w:t>
            </w:r>
            <w:proofErr w:type="gramEnd"/>
          </w:p>
          <w:p w:rsidR="006230A5" w:rsidRPr="00A8077A" w:rsidRDefault="006230A5" w:rsidP="00385F70">
            <w:pPr>
              <w:tabs>
                <w:tab w:val="left" w:pos="567"/>
              </w:tabs>
              <w:jc w:val="both"/>
              <w:rPr>
                <w:rFonts w:ascii="Cambria" w:hAnsi="Cambria"/>
                <w:snapToGrid w:val="0"/>
                <w:sz w:val="19"/>
              </w:rPr>
            </w:pPr>
            <w:r w:rsidRPr="00A8077A">
              <w:rPr>
                <w:rFonts w:ascii="Cambria" w:hAnsi="Cambria"/>
                <w:i/>
                <w:snapToGrid w:val="0"/>
                <w:sz w:val="19"/>
              </w:rPr>
              <w:t>Kontroljautājums (klients zina vai spēj informēt): Kur atrodas ārsts? Sociālais dienests?</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lang w:eastAsia="en-GB"/>
              </w:rPr>
            </w:pPr>
            <w:r w:rsidRPr="00A8077A">
              <w:rPr>
                <w:rFonts w:ascii="Cambria" w:hAnsi="Cambria"/>
                <w:snapToGrid w:val="0"/>
                <w:sz w:val="19"/>
                <w:lang w:eastAsia="en-GB"/>
              </w:rPr>
              <w:t>Punktu skaits 9/6</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lang w:eastAsia="en-GB"/>
              </w:rPr>
            </w:pPr>
            <w:r w:rsidRPr="00A8077A">
              <w:rPr>
                <w:rFonts w:ascii="Cambria" w:hAnsi="Cambria"/>
                <w:snapToGrid w:val="0"/>
                <w:sz w:val="19"/>
                <w:lang w:eastAsia="en-GB"/>
              </w:rPr>
              <w:t>Maksimālais punktu skaits 15</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6"/>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10. Pamatizglītība</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10.1. Spēj un prot</w:t>
            </w:r>
            <w:r w:rsidRPr="00A8077A">
              <w:rPr>
                <w:rFonts w:ascii="Cambria" w:hAnsi="Cambria"/>
                <w:snapToGrid w:val="0"/>
                <w:sz w:val="19"/>
              </w:rPr>
              <w:t xml:space="preserve"> pazīt skaitļus, prot skaitīt, atņemt, var veikt vienkāršas matemātiskas darbības līdz 10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Klientam demonstrē iepriekš sagatavotus attēlus ar cipariem un matemātiskām darbībām, uzdod jautājumus, piemēram, cik ir </w:t>
            </w:r>
            <w:r w:rsidRPr="00A8077A">
              <w:rPr>
                <w:rFonts w:ascii="Cambria" w:hAnsi="Cambria"/>
                <w:i/>
                <w:snapToGrid w:val="0"/>
                <w:sz w:val="19"/>
              </w:rPr>
              <w:br/>
              <w:t>5 + 4; 6 – 4; 3 × 3 vai 10</w:t>
            </w:r>
            <w:proofErr w:type="gramStart"/>
            <w:r w:rsidRPr="00A8077A">
              <w:rPr>
                <w:rFonts w:ascii="Cambria" w:hAnsi="Cambria"/>
                <w:i/>
                <w:snapToGrid w:val="0"/>
                <w:sz w:val="19"/>
              </w:rPr>
              <w:t xml:space="preserve"> : </w:t>
            </w:r>
            <w:proofErr w:type="gramEnd"/>
            <w:r w:rsidRPr="00A8077A">
              <w:rPr>
                <w:rFonts w:ascii="Cambria" w:hAnsi="Cambria"/>
                <w:i/>
                <w:snapToGrid w:val="0"/>
                <w:sz w:val="19"/>
              </w:rPr>
              <w:t xml:space="preserve">5.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BA2EF8" w:rsidRDefault="006230A5" w:rsidP="00385F70">
            <w:pPr>
              <w:jc w:val="both"/>
              <w:rPr>
                <w:rFonts w:ascii="Cambria" w:hAnsi="Cambria"/>
                <w:snapToGrid w:val="0"/>
                <w:spacing w:val="-4"/>
                <w:sz w:val="19"/>
              </w:rPr>
            </w:pPr>
            <w:r w:rsidRPr="00BA2EF8">
              <w:rPr>
                <w:rFonts w:ascii="Cambria" w:hAnsi="Cambria"/>
                <w:bCs/>
                <w:snapToGrid w:val="0"/>
                <w:spacing w:val="-4"/>
                <w:sz w:val="19"/>
              </w:rPr>
              <w:t>10.2. Spēj un prot</w:t>
            </w:r>
            <w:r w:rsidRPr="00BA2EF8">
              <w:rPr>
                <w:rFonts w:ascii="Cambria" w:hAnsi="Cambria"/>
                <w:snapToGrid w:val="0"/>
                <w:spacing w:val="-4"/>
                <w:sz w:val="19"/>
              </w:rPr>
              <w:t xml:space="preserve"> veikt matemātiskas darbības līdz 100 </w:t>
            </w:r>
            <w:r w:rsidRPr="00BA2EF8">
              <w:rPr>
                <w:rFonts w:ascii="Cambria" w:hAnsi="Cambria"/>
                <w:i/>
                <w:snapToGrid w:val="0"/>
                <w:spacing w:val="-4"/>
                <w:sz w:val="19"/>
              </w:rPr>
              <w:t>(klients zina vai spēj informēt)</w:t>
            </w:r>
            <w:r w:rsidRPr="00BA2EF8">
              <w:rPr>
                <w:rFonts w:ascii="Cambria" w:hAnsi="Cambria"/>
                <w:snapToGrid w:val="0"/>
                <w:spacing w:val="-4"/>
                <w:sz w:val="19"/>
              </w:rPr>
              <w:t xml:space="preserve">. </w:t>
            </w:r>
          </w:p>
          <w:p w:rsidR="006230A5" w:rsidRPr="00BA2EF8" w:rsidRDefault="006230A5" w:rsidP="00385F70">
            <w:pPr>
              <w:rPr>
                <w:rFonts w:ascii="Cambria" w:hAnsi="Cambria"/>
                <w:snapToGrid w:val="0"/>
                <w:spacing w:val="-4"/>
                <w:sz w:val="19"/>
              </w:rPr>
            </w:pPr>
            <w:r w:rsidRPr="00BA2EF8">
              <w:rPr>
                <w:rFonts w:ascii="Cambria" w:hAnsi="Cambria"/>
                <w:i/>
                <w:snapToGrid w:val="0"/>
                <w:spacing w:val="-4"/>
                <w:sz w:val="19"/>
              </w:rPr>
              <w:t xml:space="preserve">Klientam demonstrē iepriekš sagatavotus attēlus ar cipariem un matemātiskām darbībām, uzdod jautājumus, piemēram, cik ir 50 – 20; 40 + 30.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10.3. Ir izpratne par svaru, daudzumu, izmēru, lielumu, attālumu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Klientam iedod iepriekš sagatavotus divus priekšmetus – jautā, kurš ir smagāks? Kurš lielāks? Kas ir tālāk – galds vai skapis (piemēram)?</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10.4. Spēj un prot</w:t>
            </w:r>
            <w:r w:rsidRPr="00A8077A">
              <w:rPr>
                <w:rFonts w:ascii="Cambria" w:hAnsi="Cambria"/>
                <w:snapToGrid w:val="0"/>
                <w:sz w:val="19"/>
              </w:rPr>
              <w:t xml:space="preserve"> lasīt. Pazīst burtus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Klientam iedod iepriekš sagatavotu tekstu un palūdz nolasīt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10.5. Spēj un prot</w:t>
            </w:r>
            <w:r w:rsidRPr="00A8077A">
              <w:rPr>
                <w:rFonts w:ascii="Cambria" w:hAnsi="Cambria"/>
                <w:snapToGrid w:val="0"/>
                <w:sz w:val="19"/>
              </w:rPr>
              <w:t xml:space="preserve"> rakstīt.</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Klientam diktē dažus iepriekš sagatavotus teikumus.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10.6. Spēj un prot</w:t>
            </w:r>
            <w:r w:rsidRPr="00A8077A">
              <w:rPr>
                <w:rFonts w:ascii="Cambria" w:hAnsi="Cambria"/>
                <w:snapToGrid w:val="0"/>
                <w:sz w:val="19"/>
              </w:rPr>
              <w:t xml:space="preserve"> parakstīties.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Klientam palūdz parakstīties – </w:t>
            </w:r>
            <w:proofErr w:type="gramStart"/>
            <w:r w:rsidRPr="00A8077A">
              <w:rPr>
                <w:rFonts w:ascii="Cambria" w:hAnsi="Cambria"/>
                <w:i/>
                <w:snapToGrid w:val="0"/>
                <w:sz w:val="19"/>
              </w:rPr>
              <w:t>Parādiet</w:t>
            </w:r>
            <w:proofErr w:type="gramEnd"/>
            <w:r w:rsidRPr="00A8077A">
              <w:rPr>
                <w:rFonts w:ascii="Cambria" w:hAnsi="Cambria"/>
                <w:i/>
                <w:snapToGrid w:val="0"/>
                <w:sz w:val="19"/>
              </w:rPr>
              <w:t xml:space="preserve">, kā Jūs parakstāties?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10.7. Spēj un prot</w:t>
            </w:r>
            <w:r w:rsidRPr="00A8077A">
              <w:rPr>
                <w:rFonts w:ascii="Cambria" w:hAnsi="Cambria"/>
                <w:snapToGrid w:val="0"/>
                <w:sz w:val="19"/>
              </w:rPr>
              <w:t xml:space="preserve"> izmantot telefonu.</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Vai Jums ir telefons? Kam Jūs parasti zvanāt?</w:t>
            </w:r>
            <w:proofErr w:type="gramStart"/>
            <w:r w:rsidRPr="00A8077A">
              <w:rPr>
                <w:rFonts w:ascii="Cambria" w:hAnsi="Cambria"/>
                <w:i/>
                <w:snapToGrid w:val="0"/>
                <w:sz w:val="19"/>
              </w:rPr>
              <w:t xml:space="preserve">  </w:t>
            </w:r>
            <w:proofErr w:type="gramEnd"/>
            <w:r w:rsidRPr="00A8077A">
              <w:rPr>
                <w:rFonts w:ascii="Cambria" w:hAnsi="Cambria"/>
                <w:i/>
                <w:snapToGrid w:val="0"/>
                <w:sz w:val="19"/>
              </w:rPr>
              <w:t>Parādiet, kā lietojat telefonu?</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10.8. Spēj un prot</w:t>
            </w:r>
            <w:r w:rsidRPr="00A8077A">
              <w:rPr>
                <w:rFonts w:ascii="Cambria" w:hAnsi="Cambria"/>
                <w:snapToGrid w:val="0"/>
                <w:sz w:val="19"/>
              </w:rPr>
              <w:t xml:space="preserve"> izmantot datoru.</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Vai Jums ir </w:t>
            </w:r>
            <w:r w:rsidRPr="00A8077A">
              <w:rPr>
                <w:rFonts w:ascii="Cambria" w:hAnsi="Cambria"/>
                <w:snapToGrid w:val="0"/>
                <w:sz w:val="19"/>
              </w:rPr>
              <w:t>dators</w:t>
            </w:r>
            <w:r w:rsidRPr="00A8077A">
              <w:rPr>
                <w:rFonts w:ascii="Cambria" w:hAnsi="Cambria"/>
                <w:i/>
                <w:snapToGrid w:val="0"/>
                <w:sz w:val="19"/>
              </w:rPr>
              <w:t xml:space="preserve">? </w:t>
            </w:r>
            <w:proofErr w:type="gramStart"/>
            <w:r w:rsidRPr="00A8077A">
              <w:rPr>
                <w:rFonts w:ascii="Cambria" w:hAnsi="Cambria"/>
                <w:i/>
                <w:snapToGrid w:val="0"/>
                <w:sz w:val="19"/>
              </w:rPr>
              <w:t>Vai Jūs izmantojiet</w:t>
            </w:r>
            <w:proofErr w:type="gramEnd"/>
            <w:r w:rsidRPr="00A8077A">
              <w:rPr>
                <w:rFonts w:ascii="Cambria" w:hAnsi="Cambria"/>
                <w:i/>
                <w:snapToGrid w:val="0"/>
                <w:sz w:val="19"/>
              </w:rPr>
              <w:t xml:space="preserve"> datoru, lai uzzinātu, kā jūtas draugi, radinieki? </w:t>
            </w:r>
            <w:proofErr w:type="gramStart"/>
            <w:r w:rsidRPr="00A8077A">
              <w:rPr>
                <w:rFonts w:ascii="Cambria" w:hAnsi="Cambria"/>
                <w:i/>
                <w:snapToGrid w:val="0"/>
                <w:sz w:val="19"/>
              </w:rPr>
              <w:t>Parādiet</w:t>
            </w:r>
            <w:proofErr w:type="gramEnd"/>
            <w:r w:rsidRPr="00A8077A">
              <w:rPr>
                <w:rFonts w:ascii="Cambria" w:hAnsi="Cambria"/>
                <w:i/>
                <w:snapToGrid w:val="0"/>
                <w:sz w:val="19"/>
              </w:rPr>
              <w:t>, kā Jūs lietojat datoru?</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21/24</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lastRenderedPageBreak/>
              <w:t>Maksimālais punktu skaits 45</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11. Orientācija laikā</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11.1. Sapratne par laiku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Kas tagad ir – rīts, pusdienlaiks, pēcpusdiena vai vakars? </w:t>
            </w:r>
          </w:p>
        </w:tc>
        <w:tc>
          <w:tcPr>
            <w:tcW w:w="850" w:type="dxa"/>
            <w:shd w:val="clear" w:color="auto" w:fill="auto"/>
          </w:tcPr>
          <w:p w:rsidR="006230A5" w:rsidRPr="00A8077A" w:rsidRDefault="006230A5" w:rsidP="00385F70">
            <w:pPr>
              <w:jc w:val="both"/>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11.2. Spēj saprast jēdzienus </w:t>
            </w:r>
            <w:r w:rsidRPr="00A8077A">
              <w:rPr>
                <w:rFonts w:ascii="Cambria" w:hAnsi="Cambria"/>
                <w:i/>
                <w:snapToGrid w:val="0"/>
                <w:sz w:val="19"/>
              </w:rPr>
              <w:t>(klients zina vai spēj informēt)</w:t>
            </w:r>
            <w:r w:rsidRPr="00A8077A">
              <w:rPr>
                <w:rFonts w:ascii="Cambria" w:hAnsi="Cambria"/>
                <w:snapToGrid w:val="0"/>
                <w:sz w:val="19"/>
              </w:rPr>
              <w:t xml:space="preserve">: datums, diena, gads, mēnesis, sezona.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Kāds šodien datums, kāda nedēļas diena? Kāds mēnesis? Kāds gads? Kāda sezona?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11.3. Spēj izprast kalendāru </w:t>
            </w:r>
            <w:r w:rsidRPr="00A8077A">
              <w:rPr>
                <w:rFonts w:ascii="Cambria" w:hAnsi="Cambria"/>
                <w:i/>
                <w:snapToGrid w:val="0"/>
                <w:sz w:val="19"/>
              </w:rPr>
              <w:t>(klients zina vai spēj informēt)</w:t>
            </w:r>
            <w:r w:rsidRPr="00A8077A">
              <w:rPr>
                <w:rFonts w:ascii="Cambria" w:hAnsi="Cambria"/>
                <w:snapToGrid w:val="0"/>
                <w:sz w:val="19"/>
              </w:rPr>
              <w:t>.</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Lūdzu, parādiet kalendārā – kā ir apzīmēta šodiena.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11.4. Spēj un prot</w:t>
            </w:r>
            <w:r w:rsidRPr="00A8077A">
              <w:rPr>
                <w:rFonts w:ascii="Cambria" w:hAnsi="Cambria"/>
                <w:snapToGrid w:val="0"/>
                <w:sz w:val="19"/>
              </w:rPr>
              <w:t xml:space="preserve"> nosaukt pulksteņa laiku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Sakiet, lūdzu, cik ir pulkstenis?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11.5. Spēj un prot</w:t>
            </w:r>
            <w:r w:rsidRPr="00A8077A">
              <w:rPr>
                <w:rFonts w:ascii="Cambria" w:hAnsi="Cambria"/>
                <w:snapToGrid w:val="0"/>
                <w:sz w:val="19"/>
              </w:rPr>
              <w:t xml:space="preserve"> lietot pulksteņa modinātāju.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Parādiet, kā lieto pulksteņa modinātāju.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11.6. Spēj saprast vajadzību būt laikā, nenokavēt </w:t>
            </w:r>
            <w:r w:rsidRPr="00A8077A">
              <w:rPr>
                <w:rFonts w:ascii="Cambria" w:hAnsi="Cambria"/>
                <w:i/>
                <w:snapToGrid w:val="0"/>
                <w:sz w:val="19"/>
              </w:rPr>
              <w:t>(klients zina)</w:t>
            </w:r>
            <w:r w:rsidRPr="00A8077A">
              <w:rPr>
                <w:rFonts w:ascii="Cambria" w:hAnsi="Cambria"/>
                <w:snapToGrid w:val="0"/>
                <w:sz w:val="19"/>
              </w:rPr>
              <w:t>.</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Pastāstiet, cikos parasti ceļaties? Cikos parasti ir brokastis?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18/6</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24</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20"/>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20"/>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12. Naudas lietošana un iepirkšanās</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12.1. Spēj un prot</w:t>
            </w:r>
            <w:r w:rsidRPr="00A8077A">
              <w:rPr>
                <w:rFonts w:ascii="Cambria" w:hAnsi="Cambria"/>
                <w:snapToGrid w:val="0"/>
                <w:sz w:val="19"/>
              </w:rPr>
              <w:t xml:space="preserve"> lietot naudu: atpazīst un lieto banknotes un monētas </w:t>
            </w:r>
            <w:r w:rsidRPr="00A8077A">
              <w:rPr>
                <w:rFonts w:ascii="Cambria" w:hAnsi="Cambria"/>
                <w:i/>
                <w:snapToGrid w:val="0"/>
                <w:sz w:val="19"/>
              </w:rPr>
              <w:t>(klients zina vai spēj informēt)</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Klientam demonstrē iepriekš sagatavotus naudaszīmju attēlus un jautā: Kādas monētas vai banknotes Jūs visbiežāk lietojat?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BA2EF8" w:rsidRDefault="006230A5" w:rsidP="00385F70">
            <w:pPr>
              <w:jc w:val="both"/>
              <w:rPr>
                <w:rFonts w:ascii="Cambria" w:hAnsi="Cambria"/>
                <w:snapToGrid w:val="0"/>
                <w:spacing w:val="-4"/>
                <w:sz w:val="19"/>
              </w:rPr>
            </w:pPr>
            <w:r w:rsidRPr="00BA2EF8">
              <w:rPr>
                <w:rFonts w:ascii="Cambria" w:hAnsi="Cambria"/>
                <w:snapToGrid w:val="0"/>
                <w:spacing w:val="-4"/>
                <w:sz w:val="19"/>
              </w:rPr>
              <w:t xml:space="preserve">12.2. Izprot naudas vērtību, prot turēt naudu drošībā </w:t>
            </w:r>
            <w:r w:rsidRPr="00BA2EF8">
              <w:rPr>
                <w:rFonts w:ascii="Cambria" w:hAnsi="Cambria"/>
                <w:i/>
                <w:snapToGrid w:val="0"/>
                <w:spacing w:val="-4"/>
                <w:sz w:val="19"/>
              </w:rPr>
              <w:t>(klients zina)</w:t>
            </w:r>
            <w:r w:rsidRPr="00BA2EF8">
              <w:rPr>
                <w:rFonts w:ascii="Cambria" w:hAnsi="Cambria"/>
                <w:snapToGrid w:val="0"/>
                <w:spacing w:val="-4"/>
                <w:sz w:val="19"/>
              </w:rPr>
              <w:t>.</w:t>
            </w:r>
          </w:p>
          <w:p w:rsidR="006230A5" w:rsidRPr="00BA2EF8" w:rsidRDefault="006230A5" w:rsidP="00385F70">
            <w:pPr>
              <w:jc w:val="both"/>
              <w:rPr>
                <w:rFonts w:ascii="Cambria" w:hAnsi="Cambria"/>
                <w:snapToGrid w:val="0"/>
                <w:spacing w:val="-4"/>
                <w:sz w:val="19"/>
              </w:rPr>
            </w:pPr>
            <w:r w:rsidRPr="00BA2EF8">
              <w:rPr>
                <w:rFonts w:ascii="Cambria" w:hAnsi="Cambria"/>
                <w:i/>
                <w:snapToGrid w:val="0"/>
                <w:spacing w:val="-4"/>
                <w:sz w:val="19"/>
              </w:rPr>
              <w:t xml:space="preserve">Kontroljautājums: Kāpēc vispār vajadzīga nauda? Kur Jūs glabājat savu naudu?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12.3. Spēj un prot</w:t>
            </w:r>
            <w:r w:rsidRPr="00A8077A">
              <w:rPr>
                <w:rFonts w:ascii="Cambria" w:hAnsi="Cambria"/>
                <w:snapToGrid w:val="0"/>
                <w:sz w:val="19"/>
              </w:rPr>
              <w:t xml:space="preserve"> lietot bankas norēķinu karti </w:t>
            </w:r>
            <w:r w:rsidRPr="00A8077A">
              <w:rPr>
                <w:rFonts w:ascii="Cambria" w:hAnsi="Cambria"/>
                <w:i/>
                <w:snapToGrid w:val="0"/>
                <w:sz w:val="19"/>
              </w:rPr>
              <w:t>(klients zina)</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w:t>
            </w:r>
            <w:proofErr w:type="gramStart"/>
            <w:r w:rsidRPr="00A8077A">
              <w:rPr>
                <w:rFonts w:ascii="Cambria" w:hAnsi="Cambria"/>
                <w:i/>
                <w:snapToGrid w:val="0"/>
                <w:sz w:val="19"/>
              </w:rPr>
              <w:t>Pastāstiet</w:t>
            </w:r>
            <w:proofErr w:type="gramEnd"/>
            <w:r w:rsidRPr="00A8077A">
              <w:rPr>
                <w:rFonts w:ascii="Cambria" w:hAnsi="Cambria"/>
                <w:i/>
                <w:snapToGrid w:val="0"/>
                <w:sz w:val="19"/>
              </w:rPr>
              <w:t xml:space="preserve">, kas ir bankas norēķinu karte? Ko ar to dara?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12.4. Spēj un prot</w:t>
            </w:r>
            <w:r w:rsidRPr="00A8077A">
              <w:rPr>
                <w:rFonts w:ascii="Cambria" w:hAnsi="Cambria"/>
                <w:snapToGrid w:val="0"/>
                <w:sz w:val="19"/>
              </w:rPr>
              <w:t xml:space="preserve"> patstāvīgi iepirkties veikalā, iegādāties ikdienā nepieciešamās lietas.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w:t>
            </w:r>
            <w:proofErr w:type="gramStart"/>
            <w:r w:rsidRPr="00A8077A">
              <w:rPr>
                <w:rFonts w:ascii="Cambria" w:hAnsi="Cambria"/>
                <w:i/>
                <w:snapToGrid w:val="0"/>
                <w:sz w:val="19"/>
              </w:rPr>
              <w:t>Pastāstiet</w:t>
            </w:r>
            <w:proofErr w:type="gramEnd"/>
            <w:r w:rsidRPr="00A8077A">
              <w:rPr>
                <w:rFonts w:ascii="Cambria" w:hAnsi="Cambria"/>
                <w:i/>
                <w:snapToGrid w:val="0"/>
                <w:sz w:val="19"/>
              </w:rPr>
              <w:t xml:space="preserve">, kā Jūs iepērkaties veikalā? Kurš palīdz iepirkties? Ko parasti pērkat veikalā?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12.5. Spēj un prot</w:t>
            </w:r>
            <w:r w:rsidRPr="00A8077A">
              <w:rPr>
                <w:rFonts w:ascii="Cambria" w:hAnsi="Cambria"/>
                <w:snapToGrid w:val="0"/>
                <w:sz w:val="19"/>
              </w:rPr>
              <w:t xml:space="preserve"> plānot un racionāli izmantot personīgos naudas līdzekļus.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(klients zina vai spēj informēt):</w:t>
            </w:r>
            <w:proofErr w:type="gramStart"/>
            <w:r w:rsidRPr="00A8077A">
              <w:rPr>
                <w:rFonts w:ascii="Cambria" w:hAnsi="Cambria"/>
                <w:snapToGrid w:val="0"/>
                <w:sz w:val="19"/>
              </w:rPr>
              <w:t xml:space="preserve"> </w:t>
            </w:r>
            <w:r w:rsidRPr="00A8077A">
              <w:rPr>
                <w:rFonts w:ascii="Cambria" w:hAnsi="Cambria"/>
                <w:i/>
                <w:snapToGrid w:val="0"/>
                <w:sz w:val="19"/>
              </w:rPr>
              <w:t xml:space="preserve"> </w:t>
            </w:r>
            <w:proofErr w:type="gramEnd"/>
            <w:r w:rsidRPr="00A8077A">
              <w:rPr>
                <w:rFonts w:ascii="Cambria" w:hAnsi="Cambria"/>
                <w:i/>
                <w:snapToGrid w:val="0"/>
                <w:sz w:val="19"/>
              </w:rPr>
              <w:t xml:space="preserve">Kā Jūs zināt, ko pirkt, kad esat veikalā? Cik bieži ejat uz veikalu iepirkties?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12/15</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27</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lastRenderedPageBreak/>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napToGrid w:val="0"/>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napToGrid w:val="0"/>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13. Saskarsme</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13.1. Spēj verbāli komunicēt </w:t>
            </w:r>
            <w:r w:rsidRPr="00A8077A">
              <w:rPr>
                <w:rFonts w:ascii="Cambria" w:hAnsi="Cambria"/>
                <w:i/>
                <w:snapToGrid w:val="0"/>
                <w:sz w:val="19"/>
              </w:rPr>
              <w:t>(klients spēj informēt)</w:t>
            </w:r>
            <w:r w:rsidRPr="00A8077A">
              <w:rPr>
                <w:rFonts w:ascii="Cambria" w:hAnsi="Cambria"/>
                <w:snapToGrid w:val="0"/>
                <w:sz w:val="19"/>
              </w:rPr>
              <w:t xml:space="preserve">: saprotamā valodā izteikties, risināt sarunu, veidot dialogu.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Novēro klientu izvērtēšanas intervijas laikā.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i/>
                <w:snapToGrid w:val="0"/>
                <w:sz w:val="19"/>
              </w:rPr>
            </w:pPr>
            <w:r w:rsidRPr="00A8077A">
              <w:rPr>
                <w:rFonts w:ascii="Cambria" w:hAnsi="Cambria"/>
                <w:snapToGrid w:val="0"/>
                <w:sz w:val="19"/>
              </w:rPr>
              <w:t xml:space="preserve">13.2. Izprot dažādus neverbālus signālus </w:t>
            </w:r>
            <w:r w:rsidRPr="00A8077A">
              <w:rPr>
                <w:rFonts w:ascii="Cambria" w:hAnsi="Cambria"/>
                <w:i/>
                <w:snapToGrid w:val="0"/>
                <w:sz w:val="19"/>
              </w:rPr>
              <w:t>(klients zina vai spēj informēt)</w:t>
            </w:r>
            <w:r w:rsidRPr="00A8077A">
              <w:rPr>
                <w:rFonts w:ascii="Cambria" w:hAnsi="Cambria"/>
                <w:snapToGrid w:val="0"/>
                <w:sz w:val="19"/>
              </w:rPr>
              <w:t xml:space="preserve">: sejas mīmiku, balss toņa, žestu un pozu nozīmi. </w:t>
            </w:r>
          </w:p>
          <w:p w:rsidR="006230A5" w:rsidRPr="00A8077A" w:rsidRDefault="006230A5" w:rsidP="00385F70">
            <w:pPr>
              <w:jc w:val="both"/>
              <w:rPr>
                <w:rFonts w:ascii="Cambria" w:hAnsi="Cambria"/>
                <w:i/>
                <w:snapToGrid w:val="0"/>
                <w:sz w:val="19"/>
              </w:rPr>
            </w:pPr>
            <w:r w:rsidRPr="00A8077A">
              <w:rPr>
                <w:rFonts w:ascii="Cambria" w:hAnsi="Cambria"/>
                <w:i/>
                <w:snapToGrid w:val="0"/>
                <w:sz w:val="19"/>
              </w:rPr>
              <w:t xml:space="preserve">Kontroljautājums: Kāds parasti izskatās, izklausās priecīgs cilvēks? Kāds skumjš? Kāds dusmīgs?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13.3. Spēj un prot</w:t>
            </w:r>
            <w:r w:rsidRPr="00A8077A">
              <w:rPr>
                <w:rFonts w:ascii="Cambria" w:hAnsi="Cambria"/>
                <w:snapToGrid w:val="0"/>
                <w:sz w:val="19"/>
              </w:rPr>
              <w:t xml:space="preserve"> saprotami pastāstīt par savām vēlmēm un jūtām.</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w:t>
            </w:r>
            <w:proofErr w:type="gramStart"/>
            <w:r w:rsidRPr="00A8077A">
              <w:rPr>
                <w:rFonts w:ascii="Cambria" w:hAnsi="Cambria"/>
                <w:i/>
                <w:snapToGrid w:val="0"/>
                <w:sz w:val="19"/>
              </w:rPr>
              <w:t>Pastāstiet</w:t>
            </w:r>
            <w:proofErr w:type="gramEnd"/>
            <w:r w:rsidRPr="00A8077A">
              <w:rPr>
                <w:rFonts w:ascii="Cambria" w:hAnsi="Cambria"/>
                <w:i/>
                <w:snapToGrid w:val="0"/>
                <w:sz w:val="19"/>
              </w:rPr>
              <w:t xml:space="preserve">, kas Jūs iepriecina? Ko Jūs gribētu?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13.4. Spēj izprast un respektēt citu cilvēku vajadzības </w:t>
            </w:r>
            <w:r w:rsidRPr="00A8077A">
              <w:rPr>
                <w:rFonts w:ascii="Cambria" w:hAnsi="Cambria"/>
                <w:i/>
                <w:snapToGrid w:val="0"/>
                <w:sz w:val="19"/>
              </w:rPr>
              <w:t>(klients zina)</w:t>
            </w:r>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Kā jūs rīkojaties, ja kāds no tuviniekiem ir aizmidzis?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13.5. Spēj un prot</w:t>
            </w:r>
            <w:r w:rsidRPr="00A8077A">
              <w:rPr>
                <w:rFonts w:ascii="Cambria" w:hAnsi="Cambria"/>
                <w:snapToGrid w:val="0"/>
                <w:sz w:val="19"/>
              </w:rPr>
              <w:t xml:space="preserve"> adekvāti risināt konfliktsituācijas.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Kā Jūs rīkojaties, ja esat sastrīdējies ar kādu no tuviniekiem?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13.6. Spēj un prot</w:t>
            </w:r>
            <w:r w:rsidRPr="00A8077A">
              <w:rPr>
                <w:rFonts w:ascii="Cambria" w:hAnsi="Cambria"/>
                <w:snapToGrid w:val="0"/>
                <w:sz w:val="19"/>
              </w:rPr>
              <w:t xml:space="preserve"> reaģēt atbilstoši situācijai, informācijai vai instrukcijai.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Pastāstiet, kā rīkotos, ja redzētu, ka kāds paņem svešas mantas (zog)? Kā rīkojaties, ja kāds cits lūdz palīdzēt, taču Jūs negribat to darīt?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13.7. Spēj veidot kontaktu ar apkārtējiem.</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Vai Jums ir draugi?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13.8. Spēj atpazīt savējos, veidot kontaktu ar piederīgajiem.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(klients zina vai spēj informēt): Kā sauc</w:t>
            </w:r>
            <w:proofErr w:type="gramStart"/>
            <w:r w:rsidRPr="00A8077A">
              <w:rPr>
                <w:rFonts w:ascii="Cambria" w:hAnsi="Cambria"/>
                <w:i/>
                <w:snapToGrid w:val="0"/>
                <w:sz w:val="19"/>
              </w:rPr>
              <w:t xml:space="preserve"> .</w:t>
            </w:r>
            <w:proofErr w:type="gramEnd"/>
            <w:r w:rsidRPr="00A8077A">
              <w:rPr>
                <w:rFonts w:ascii="Cambria" w:hAnsi="Cambria"/>
                <w:i/>
                <w:snapToGrid w:val="0"/>
                <w:sz w:val="19"/>
              </w:rPr>
              <w:t xml:space="preserve">.?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21/12</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 xml:space="preserve">Maksimālais punktu skaits 33 </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14. Uzvedība</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14.1. Spēj un prot</w:t>
            </w:r>
            <w:r w:rsidRPr="00A8077A">
              <w:rPr>
                <w:rFonts w:ascii="Cambria" w:hAnsi="Cambria"/>
                <w:snapToGrid w:val="0"/>
                <w:sz w:val="19"/>
              </w:rPr>
              <w:t xml:space="preserve"> uzvesties atbilstoši savam vecumam un dzimumam.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Klientu novēro izvērtēšanas intervijas laikā.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14.2. Spēj un prot</w:t>
            </w:r>
            <w:r w:rsidRPr="00A8077A">
              <w:rPr>
                <w:rFonts w:ascii="Cambria" w:hAnsi="Cambria"/>
                <w:snapToGrid w:val="0"/>
                <w:sz w:val="19"/>
              </w:rPr>
              <w:t xml:space="preserve"> ievērot elementārās pieklājības normas (sasveicināties, pateikties, uzrunāt utt.).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Kā uzvedas pieklājīgi cilvēki? Novēro klienta uzvedību izvērtēšanas intervijas laikā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6230A5">
            <w:pPr>
              <w:jc w:val="both"/>
              <w:rPr>
                <w:rFonts w:ascii="Cambria" w:hAnsi="Cambria"/>
                <w:snapToGrid w:val="0"/>
                <w:sz w:val="19"/>
              </w:rPr>
            </w:pPr>
            <w:r w:rsidRPr="00A8077A">
              <w:rPr>
                <w:rFonts w:ascii="Cambria" w:hAnsi="Cambria"/>
                <w:bCs/>
                <w:snapToGrid w:val="0"/>
                <w:sz w:val="19"/>
              </w:rPr>
              <w:t>14.3. Spēj un prot</w:t>
            </w:r>
            <w:r w:rsidRPr="00A8077A">
              <w:rPr>
                <w:rFonts w:ascii="Cambria" w:hAnsi="Cambria"/>
                <w:snapToGrid w:val="0"/>
                <w:sz w:val="19"/>
              </w:rPr>
              <w:t xml:space="preserve"> rīkoties adekvāti situācijai.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w:t>
            </w:r>
            <w:proofErr w:type="gramStart"/>
            <w:r w:rsidRPr="00A8077A">
              <w:rPr>
                <w:rFonts w:ascii="Cambria" w:hAnsi="Cambria"/>
                <w:i/>
                <w:snapToGrid w:val="0"/>
                <w:sz w:val="19"/>
              </w:rPr>
              <w:t>Pastāstiet</w:t>
            </w:r>
            <w:proofErr w:type="gramEnd"/>
            <w:r w:rsidRPr="00A8077A">
              <w:rPr>
                <w:rFonts w:ascii="Cambria" w:hAnsi="Cambria"/>
                <w:i/>
                <w:snapToGrid w:val="0"/>
                <w:sz w:val="19"/>
              </w:rPr>
              <w:t xml:space="preserve">, kā Jūs rīkojaties, ja redzat, ka kāds cilvēks paklūp un nokrīt?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14.4. Ir humora izjūta.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(klients zina vai spēj informēt): Pastāstiet, ko Jūs saprotat ar teicienu "laba humora izjūta"?</w:t>
            </w:r>
            <w:proofErr w:type="gramStart"/>
            <w:r w:rsidRPr="00A8077A">
              <w:rPr>
                <w:rFonts w:ascii="Cambria" w:hAnsi="Cambria"/>
                <w:i/>
                <w:snapToGrid w:val="0"/>
                <w:sz w:val="19"/>
              </w:rPr>
              <w:t xml:space="preserve">  </w:t>
            </w:r>
            <w:proofErr w:type="gramEnd"/>
          </w:p>
        </w:tc>
        <w:tc>
          <w:tcPr>
            <w:tcW w:w="850" w:type="dxa"/>
            <w:shd w:val="clear" w:color="auto" w:fill="auto"/>
          </w:tcPr>
          <w:p w:rsidR="006230A5" w:rsidRPr="00A8077A" w:rsidRDefault="006230A5" w:rsidP="00385F70">
            <w:pPr>
              <w:jc w:val="both"/>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14.5. Spēj un prot</w:t>
            </w:r>
            <w:r w:rsidRPr="00A8077A">
              <w:rPr>
                <w:rFonts w:ascii="Cambria" w:hAnsi="Cambria"/>
                <w:snapToGrid w:val="0"/>
                <w:sz w:val="19"/>
              </w:rPr>
              <w:t xml:space="preserve"> novērtēt un kontrolēt savu uzvedību.</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Kā Jūs rīkojaties, ja kāds Jūs lūdz pagaidīt, būt pacietīgam?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lastRenderedPageBreak/>
              <w:t xml:space="preserve">14.6. Spēj rīkoties ar apdomu, nav impulsīvs.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Kā rīkojaties, ja nenotiek tā, kā Jūs vēlaties? Ja kāds neļauj darīt to, ko Jūs gribat?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14.7. Spēj un prot</w:t>
            </w:r>
            <w:r w:rsidRPr="00A8077A">
              <w:rPr>
                <w:rFonts w:ascii="Cambria" w:hAnsi="Cambria"/>
                <w:snapToGrid w:val="0"/>
                <w:sz w:val="19"/>
              </w:rPr>
              <w:t xml:space="preserve"> rīkoties mērķtiecīgi, jēgpilni.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Kontroljautājums (klients zina vai spēj informēt): Vai Jūs lasāt? Kādēļ to darāt? (jautājums atbilstoši personas teiktajam par brīvā laika pavadīšanu un darītajiem darbiem)</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21/15</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lang w:eastAsia="en-GB"/>
              </w:rPr>
            </w:pPr>
            <w:r w:rsidRPr="00A8077A">
              <w:rPr>
                <w:rFonts w:ascii="Cambria" w:hAnsi="Cambria"/>
                <w:snapToGrid w:val="0"/>
                <w:sz w:val="19"/>
                <w:lang w:eastAsia="en-GB"/>
              </w:rPr>
              <w:t>Maksimālais punktu skaits 36</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15. Pāra un grupas attiecības</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15.1. Spēj iekļauties pāra un grupas darbā.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spēj informēt): Kādās rehabilitācijas nodarbībās vai pulciņos Jums patīk piedalīties? Kas vēl tur piedalās?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15.2. Spēj darboties grupā: ievēro, pieņem grupas uzvedības nosacījumus.</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Vai esat piedalījies dažādās nodarbībās? </w:t>
            </w:r>
            <w:proofErr w:type="gramStart"/>
            <w:r w:rsidRPr="00A8077A">
              <w:rPr>
                <w:rFonts w:ascii="Cambria" w:hAnsi="Cambria"/>
                <w:i/>
                <w:snapToGrid w:val="0"/>
                <w:sz w:val="19"/>
              </w:rPr>
              <w:t>Pastāstiet</w:t>
            </w:r>
            <w:proofErr w:type="gramEnd"/>
            <w:r w:rsidRPr="00A8077A">
              <w:rPr>
                <w:rFonts w:ascii="Cambria" w:hAnsi="Cambria"/>
                <w:i/>
                <w:snapToGrid w:val="0"/>
                <w:sz w:val="19"/>
              </w:rPr>
              <w:t>, ko Jūs darāt nodarbību laikā? Kādi noteikumi jāievēro nodarbību laikā?</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15.3. Spēj veidot draudzīgas attiecības ar sava un pretējā dzimuma pārstāvjiem.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w:t>
            </w:r>
            <w:proofErr w:type="gramStart"/>
            <w:r w:rsidRPr="00A8077A">
              <w:rPr>
                <w:rFonts w:ascii="Cambria" w:hAnsi="Cambria"/>
                <w:i/>
                <w:snapToGrid w:val="0"/>
                <w:sz w:val="19"/>
              </w:rPr>
              <w:t>Pastāstiet</w:t>
            </w:r>
            <w:proofErr w:type="gramEnd"/>
            <w:r w:rsidRPr="00A8077A">
              <w:rPr>
                <w:rFonts w:ascii="Cambria" w:hAnsi="Cambria"/>
                <w:i/>
                <w:snapToGrid w:val="0"/>
                <w:sz w:val="19"/>
              </w:rPr>
              <w:t xml:space="preserve">, kas ir draudzība? Ko nozīmē draudzēties?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15.4. Spēj un prot</w:t>
            </w:r>
            <w:proofErr w:type="gramStart"/>
            <w:r w:rsidRPr="00A8077A">
              <w:rPr>
                <w:rFonts w:ascii="Cambria" w:hAnsi="Cambria"/>
                <w:snapToGrid w:val="0"/>
                <w:sz w:val="19"/>
              </w:rPr>
              <w:t xml:space="preserve"> piemēroties jaunai situācijai vai izmaiņām</w:t>
            </w:r>
            <w:proofErr w:type="gramEnd"/>
            <w:r w:rsidRPr="00A8077A">
              <w:rPr>
                <w:rFonts w:ascii="Cambria" w:hAnsi="Cambria"/>
                <w:snapToGrid w:val="0"/>
                <w:sz w:val="19"/>
              </w:rPr>
              <w:t xml:space="preserve">. </w:t>
            </w:r>
          </w:p>
          <w:p w:rsidR="006230A5" w:rsidRPr="00A8077A" w:rsidRDefault="006230A5" w:rsidP="00385F70">
            <w:pPr>
              <w:rPr>
                <w:rFonts w:ascii="Cambria" w:hAnsi="Cambria"/>
                <w:snapToGrid w:val="0"/>
                <w:sz w:val="19"/>
              </w:rPr>
            </w:pPr>
            <w:r w:rsidRPr="00A8077A">
              <w:rPr>
                <w:rFonts w:ascii="Cambria" w:hAnsi="Cambria"/>
                <w:i/>
                <w:snapToGrid w:val="0"/>
                <w:sz w:val="19"/>
              </w:rPr>
              <w:t xml:space="preserve">Kontroljautājums (klients zina vai spēj informēt): </w:t>
            </w:r>
            <w:r>
              <w:rPr>
                <w:rFonts w:ascii="Cambria" w:hAnsi="Cambria"/>
                <w:i/>
                <w:snapToGrid w:val="0"/>
                <w:sz w:val="19"/>
              </w:rPr>
              <w:br/>
            </w:r>
            <w:r w:rsidRPr="00A8077A">
              <w:rPr>
                <w:rFonts w:ascii="Cambria" w:hAnsi="Cambria"/>
                <w:i/>
                <w:snapToGrid w:val="0"/>
                <w:sz w:val="19"/>
              </w:rPr>
              <w:t xml:space="preserve">Kā Jūs sadzīvojat ar savu............?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15.5. Spēj un prot</w:t>
            </w:r>
            <w:r w:rsidRPr="00A8077A">
              <w:rPr>
                <w:rFonts w:ascii="Cambria" w:hAnsi="Cambria"/>
                <w:snapToGrid w:val="0"/>
                <w:sz w:val="19"/>
              </w:rPr>
              <w:t xml:space="preserve"> adekvāti izpaust savu seksualitāti un apmierināt savas seksuālās vajadzības.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Kas ir svarīgi, ja cilvēkam ir draudzene/draugs, ja ir intīmas attiecības?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15/6</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 xml:space="preserve">Maksimālais punktu skaits 21 </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18"/>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szCs w:val="20"/>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16. Kognitīvās funkcijas</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16.1. Spēja uztvert realitāti.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Kur mēs šobrīd atrodamies? Kas šobrīd notiek?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16.2. Spēj koncentrēt uzmanību uz konkrētu uzdevumu, situāciju.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Klientu novēro izvērtēšanas intervijas laikā, vai viņš ir koncentrējies intervijai?</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6230A5">
            <w:pPr>
              <w:jc w:val="both"/>
              <w:rPr>
                <w:rFonts w:ascii="Cambria" w:hAnsi="Cambria"/>
                <w:snapToGrid w:val="0"/>
                <w:sz w:val="19"/>
              </w:rPr>
            </w:pPr>
            <w:r w:rsidRPr="00A8077A">
              <w:rPr>
                <w:rFonts w:ascii="Cambria" w:hAnsi="Cambria"/>
                <w:snapToGrid w:val="0"/>
                <w:sz w:val="19"/>
              </w:rPr>
              <w:t>16.3. Spēj noturēt uzmanību konkrētā situācijā, veicot konkrētu uzdevumu.</w:t>
            </w:r>
          </w:p>
          <w:p w:rsidR="006230A5" w:rsidRPr="00A8077A" w:rsidRDefault="006230A5" w:rsidP="00385F70">
            <w:pPr>
              <w:pageBreakBefore/>
              <w:jc w:val="both"/>
              <w:rPr>
                <w:rFonts w:ascii="Cambria" w:hAnsi="Cambria"/>
                <w:snapToGrid w:val="0"/>
                <w:sz w:val="19"/>
              </w:rPr>
            </w:pPr>
            <w:r w:rsidRPr="00A8077A">
              <w:rPr>
                <w:rFonts w:ascii="Cambria" w:hAnsi="Cambria"/>
                <w:i/>
                <w:snapToGrid w:val="0"/>
                <w:sz w:val="19"/>
              </w:rPr>
              <w:t xml:space="preserve">Klientu novēro izvērtēšanas intervijas laikā – vai klients notur uzmanību uzdevuma izpildei.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16.4. Spēj uzmanību pārslēgt no viena objekta uz citu un atgriezties pie iepriekš veiktā.</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Klientu novēro izvērtēšanas intervijas laikā.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lastRenderedPageBreak/>
              <w:t xml:space="preserve">16.5. Spēj pielietot loģisko, abstrakto, darbības domāšanu.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Klientu novēro izvērtēšanas intervijas laikā – kādas ir klienta atbildes (spēja informēt), vai tās atbilst uzdotajam jautājumam, vai klients izsakās (spēj informēt) saprotami, vai lieto tēlainus izteicienus, vai sarunā vairāk izmanto tagadnes formas.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16.6. Spēj atcerēties nesenos notikumus.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Klientu novēro izvērtēšanas intervijas laikā – vai klients stāsta (spēj informēt) par šodienas notikumiem, kas noticis no rīta. Var pajautāt: Ko Jūs darījāt šorīt? Ko ēdāt šorīt brokastīs?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16.7. Spēj atcerēties senus pagātnes notikumus.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w:t>
            </w:r>
            <w:proofErr w:type="gramStart"/>
            <w:r w:rsidRPr="00A8077A">
              <w:rPr>
                <w:rFonts w:ascii="Cambria" w:hAnsi="Cambria"/>
                <w:i/>
                <w:snapToGrid w:val="0"/>
                <w:sz w:val="19"/>
              </w:rPr>
              <w:t>Pastāstiet</w:t>
            </w:r>
            <w:proofErr w:type="gramEnd"/>
            <w:r w:rsidRPr="00A8077A">
              <w:rPr>
                <w:rFonts w:ascii="Cambria" w:hAnsi="Cambria"/>
                <w:i/>
                <w:snapToGrid w:val="0"/>
                <w:sz w:val="19"/>
              </w:rPr>
              <w:t>, kur Jūs dzīvojāt pirms iestāšanās šeit? Var novērot izvērtēšanas intervijas laikā – vai klients stāsta par savu pagātni.</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21/0</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 xml:space="preserve">Maksimālais punktu skaits 21 </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17. Darba prasmes un spējas</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17.1. Spēj paust interesi par darba aktivitātēm.</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(spēj informēt): Kas Jūs visvairāk interesē? Kāds darbs Jūs interesē?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17.2. </w:t>
            </w:r>
            <w:r w:rsidRPr="00A8077A">
              <w:rPr>
                <w:rFonts w:ascii="Cambria" w:hAnsi="Cambria"/>
                <w:snapToGrid w:val="0"/>
                <w:sz w:val="19"/>
              </w:rPr>
              <w:t xml:space="preserve">Interesējas par jaunām darba aktivitātēm (spēj informēt).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Kādas ir iespējas darīt ko interesantu? </w:t>
            </w:r>
          </w:p>
        </w:tc>
        <w:tc>
          <w:tcPr>
            <w:tcW w:w="850" w:type="dxa"/>
            <w:shd w:val="clear" w:color="auto" w:fill="auto"/>
          </w:tcPr>
          <w:p w:rsidR="006230A5" w:rsidRPr="00A8077A" w:rsidRDefault="006230A5" w:rsidP="00385F70">
            <w:pPr>
              <w:jc w:val="both"/>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trike/>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17.3. Spēj un prot</w:t>
            </w:r>
            <w:r w:rsidRPr="00A8077A">
              <w:rPr>
                <w:rFonts w:ascii="Cambria" w:hAnsi="Cambria"/>
                <w:snapToGrid w:val="0"/>
                <w:sz w:val="19"/>
              </w:rPr>
              <w:t xml:space="preserve"> plānot un secīgi izpildīt veicamo uzdevumu.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Kad Jūs sākat veikt savus darba uzdevumus? Cik ilgi Jūs strādājat? Cik pārtraukumu ir vajadzīgs, kad strādā?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17.4. </w:t>
            </w:r>
            <w:r w:rsidRPr="00A8077A">
              <w:rPr>
                <w:rFonts w:ascii="Cambria" w:hAnsi="Cambria"/>
                <w:bCs/>
                <w:snapToGrid w:val="0"/>
                <w:sz w:val="19"/>
              </w:rPr>
              <w:t>Spēj un prot</w:t>
            </w:r>
            <w:r w:rsidRPr="00A8077A">
              <w:rPr>
                <w:rFonts w:ascii="Cambria" w:hAnsi="Cambria"/>
                <w:snapToGrid w:val="0"/>
                <w:sz w:val="19"/>
              </w:rPr>
              <w:t xml:space="preserve"> lietot darba rīkus un inventāru atbilstoši uzdevumam.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Pastāstiet, ar kādiem darba rīkiem, instrumentiem Jūs parasti strādājat?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17.5. Spēj meklēt palīdzību, ja ir neskaidrības par konkrētā uzdevuma izpildi.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Ko darāt, ja neprotat paveikt uzdoto uzdevumu, piemēram, ravēt dobi?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17.6. </w:t>
            </w:r>
            <w:r w:rsidRPr="00A8077A">
              <w:rPr>
                <w:rFonts w:ascii="Cambria" w:hAnsi="Cambria"/>
                <w:snapToGrid w:val="0"/>
                <w:sz w:val="19"/>
              </w:rPr>
              <w:t xml:space="preserve">Spēj uzņemties atbildību par veicamo uzdevumu, darbu.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Kā novērtējat savu darbu (piemēram, puķu dobē nav nezāļu)? Kādus darbus pēdējā laikā esat paveicis?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17.7. </w:t>
            </w:r>
            <w:r w:rsidRPr="00A8077A">
              <w:rPr>
                <w:rFonts w:ascii="Cambria" w:hAnsi="Cambria"/>
                <w:bCs/>
                <w:snapToGrid w:val="0"/>
                <w:sz w:val="19"/>
              </w:rPr>
              <w:t>Spēj un prot</w:t>
            </w:r>
            <w:r w:rsidRPr="00A8077A">
              <w:rPr>
                <w:rFonts w:ascii="Cambria" w:hAnsi="Cambria"/>
                <w:snapToGrid w:val="0"/>
                <w:sz w:val="19"/>
              </w:rPr>
              <w:t xml:space="preserve"> sakārtot un uzturēt kārtībā savu </w:t>
            </w:r>
            <w:proofErr w:type="gramStart"/>
            <w:r w:rsidRPr="00A8077A">
              <w:rPr>
                <w:rFonts w:ascii="Cambria" w:hAnsi="Cambria"/>
                <w:snapToGrid w:val="0"/>
                <w:sz w:val="19"/>
              </w:rPr>
              <w:t>darba vietu</w:t>
            </w:r>
            <w:proofErr w:type="gramEnd"/>
            <w:r w:rsidRPr="00A8077A">
              <w:rPr>
                <w:rFonts w:ascii="Cambria" w:hAnsi="Cambria"/>
                <w:snapToGrid w:val="0"/>
                <w:sz w:val="19"/>
              </w:rPr>
              <w:t xml:space="preserve">.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Pastāstiet, kad beidzat darbu, ko darāt ar darba rīkiem, instrumentiem?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17.8. Spēj pieņemt kritiku un labot uzdevuma izpildē pieļautās kļūdas.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Ko darāt, ja kāds saka, ka Jūs darāt nepareizi vai ka esat kļūdījies?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17.9. Zina un ievēro darba drošības noteikumus.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Kontroljautājumi (klients zina vai spēj informēt): Pastāstiet, kā jārīkojas, piemēram, ar lāpstu (vai kādu citu instrumentu)? Kas ir svarīgi, ja strādā ar dārza kapli? </w:t>
            </w: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c>
          <w:tcPr>
            <w:tcW w:w="850"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1" w:type="dxa"/>
            <w:shd w:val="clear" w:color="auto" w:fill="auto"/>
          </w:tcPr>
          <w:p w:rsidR="006230A5" w:rsidRPr="00A8077A" w:rsidRDefault="006230A5" w:rsidP="00385F70">
            <w:pPr>
              <w:jc w:val="center"/>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17.10. Spēj sadarboties ar citiem uzdevuma, darba veikšanas laikā. </w:t>
            </w:r>
          </w:p>
          <w:p w:rsidR="006230A5" w:rsidRPr="00A8077A" w:rsidRDefault="006230A5" w:rsidP="00385F70">
            <w:pPr>
              <w:jc w:val="both"/>
              <w:rPr>
                <w:rFonts w:ascii="Cambria" w:hAnsi="Cambria"/>
                <w:snapToGrid w:val="0"/>
                <w:sz w:val="19"/>
              </w:rPr>
            </w:pPr>
            <w:r w:rsidRPr="00A8077A">
              <w:rPr>
                <w:rFonts w:ascii="Cambria" w:hAnsi="Cambria"/>
                <w:i/>
                <w:snapToGrid w:val="0"/>
                <w:sz w:val="19"/>
              </w:rPr>
              <w:lastRenderedPageBreak/>
              <w:t xml:space="preserve">Kontroljautājums (klients spēj informēt): Kuram Jūs palīdzat paveikt darbu? Kurš Jums palīdz? </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lastRenderedPageBreak/>
              <w:t>Punktu skaits 27/12</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Maksimālais punktu skaits 39</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1701" w:type="dxa"/>
            <w:gridSpan w:val="2"/>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b/>
                <w:sz w:val="19"/>
                <w:lang w:eastAsia="en-GB"/>
              </w:rPr>
            </w:pPr>
            <w:r w:rsidRPr="00A8077A">
              <w:rPr>
                <w:rFonts w:ascii="Cambria" w:hAnsi="Cambria"/>
                <w:b/>
                <w:snapToGrid w:val="0"/>
                <w:sz w:val="19"/>
              </w:rPr>
              <w:t>18. Brīvais laiks</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bCs/>
                <w:snapToGrid w:val="0"/>
                <w:sz w:val="19"/>
              </w:rPr>
              <w:t>18.1. Spēj un prot</w:t>
            </w:r>
            <w:r w:rsidRPr="00A8077A">
              <w:rPr>
                <w:rFonts w:ascii="Cambria" w:hAnsi="Cambria"/>
                <w:snapToGrid w:val="0"/>
                <w:sz w:val="19"/>
              </w:rPr>
              <w:t xml:space="preserve"> pavadīt brīvo laiku efektīvi, konstruktīvi, atbilstoši vecumam, interesēm.</w:t>
            </w:r>
            <w:proofErr w:type="gramStart"/>
            <w:r w:rsidRPr="00A8077A">
              <w:rPr>
                <w:rFonts w:ascii="Cambria" w:hAnsi="Cambria"/>
                <w:snapToGrid w:val="0"/>
                <w:sz w:val="19"/>
              </w:rPr>
              <w:t xml:space="preserve">  </w:t>
            </w:r>
            <w:proofErr w:type="gramEnd"/>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spēj informēt): </w:t>
            </w:r>
            <w:proofErr w:type="gramStart"/>
            <w:r w:rsidRPr="00A8077A">
              <w:rPr>
                <w:rFonts w:ascii="Cambria" w:hAnsi="Cambria"/>
                <w:i/>
                <w:snapToGrid w:val="0"/>
                <w:sz w:val="19"/>
              </w:rPr>
              <w:t>Pastāstiet</w:t>
            </w:r>
            <w:proofErr w:type="gramEnd"/>
            <w:r w:rsidRPr="00A8077A">
              <w:rPr>
                <w:rFonts w:ascii="Cambria" w:hAnsi="Cambria"/>
                <w:i/>
                <w:snapToGrid w:val="0"/>
                <w:sz w:val="19"/>
              </w:rPr>
              <w:t xml:space="preserve">, ko darāt savā brīvajā laikā? Kā pavadāt rītus, pēcpusdienas, vakarus?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18.2. Spēj izrādīt iniciatīvu un patstāvīgi plānot, organizēt savu brīvo laiku.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Kontroljautājums (klients zina vai spēj informēt): Kurā dienas laikā Jums labāk patīk darīt interesējošas lietas, piemēram, lasīt, skatīties TV, spēlēt galda spēles u. c. (atbilstoši klienta interesēm)?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jc w:val="both"/>
              <w:rPr>
                <w:rFonts w:ascii="Cambria" w:hAnsi="Cambria"/>
                <w:snapToGrid w:val="0"/>
                <w:sz w:val="19"/>
              </w:rPr>
            </w:pPr>
            <w:r w:rsidRPr="00A8077A">
              <w:rPr>
                <w:rFonts w:ascii="Cambria" w:hAnsi="Cambria"/>
                <w:snapToGrid w:val="0"/>
                <w:sz w:val="19"/>
              </w:rPr>
              <w:t xml:space="preserve">18.3. Spēj izmantot piedāvātās brīvā laika pavadīšanas iespējas. </w:t>
            </w:r>
          </w:p>
          <w:p w:rsidR="006230A5" w:rsidRPr="00A8077A" w:rsidRDefault="006230A5" w:rsidP="00385F70">
            <w:pPr>
              <w:jc w:val="both"/>
              <w:rPr>
                <w:rFonts w:ascii="Cambria" w:hAnsi="Cambria"/>
                <w:snapToGrid w:val="0"/>
                <w:sz w:val="19"/>
              </w:rPr>
            </w:pPr>
            <w:r w:rsidRPr="00A8077A">
              <w:rPr>
                <w:rFonts w:ascii="Cambria" w:hAnsi="Cambria"/>
                <w:i/>
                <w:snapToGrid w:val="0"/>
                <w:sz w:val="19"/>
              </w:rPr>
              <w:t xml:space="preserve">Kontroljautājumi (klients spēj informēt): Kādos brīvā laika pavadīšanas pasākumos Jūs labprāt piedalāties? </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c>
          <w:tcPr>
            <w:tcW w:w="850" w:type="dxa"/>
            <w:shd w:val="clear" w:color="auto" w:fill="auto"/>
          </w:tcPr>
          <w:p w:rsidR="006230A5" w:rsidRPr="00A8077A" w:rsidRDefault="006230A5" w:rsidP="00385F70">
            <w:pPr>
              <w:jc w:val="center"/>
              <w:rPr>
                <w:rFonts w:ascii="Cambria" w:hAnsi="Cambria"/>
                <w:sz w:val="19"/>
                <w:lang w:eastAsia="en-GB"/>
              </w:rPr>
            </w:pPr>
          </w:p>
        </w:tc>
        <w:tc>
          <w:tcPr>
            <w:tcW w:w="851" w:type="dxa"/>
            <w:shd w:val="clear" w:color="auto" w:fill="auto"/>
          </w:tcPr>
          <w:p w:rsidR="006230A5" w:rsidRPr="00A8077A" w:rsidRDefault="006230A5" w:rsidP="00385F70">
            <w:pPr>
              <w:jc w:val="center"/>
              <w:rPr>
                <w:rFonts w:ascii="Cambria" w:hAnsi="Cambria"/>
                <w:sz w:val="19"/>
                <w:lang w:eastAsia="en-GB"/>
              </w:rPr>
            </w:pPr>
            <w:r w:rsidRPr="00A8077A">
              <w:rPr>
                <w:rFonts w:ascii="Cambria" w:hAnsi="Cambria"/>
                <w:sz w:val="19"/>
                <w:lang w:eastAsia="en-GB"/>
              </w:rPr>
              <w:t>–</w:t>
            </w: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Punktu skaits 9/3</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 xml:space="preserve">Maksimālais punktu skaits 12 </w:t>
            </w:r>
          </w:p>
        </w:tc>
        <w:tc>
          <w:tcPr>
            <w:tcW w:w="1701" w:type="dxa"/>
            <w:gridSpan w:val="2"/>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r w:rsidRPr="00A8077A">
              <w:rPr>
                <w:rFonts w:ascii="Cambria" w:hAnsi="Cambria"/>
                <w:sz w:val="19"/>
                <w:lang w:eastAsia="en-GB"/>
              </w:rPr>
              <w:t>Piezīmes</w:t>
            </w: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10031" w:type="dxa"/>
            <w:gridSpan w:val="5"/>
            <w:shd w:val="clear" w:color="auto" w:fill="auto"/>
          </w:tcPr>
          <w:p w:rsidR="006230A5" w:rsidRPr="00A8077A" w:rsidRDefault="006230A5" w:rsidP="00385F70">
            <w:pPr>
              <w:jc w:val="both"/>
              <w:rPr>
                <w:rFonts w:ascii="Cambria" w:hAnsi="Cambria"/>
                <w:sz w:val="19"/>
                <w:lang w:eastAsia="en-GB"/>
              </w:rPr>
            </w:pPr>
          </w:p>
        </w:tc>
      </w:tr>
      <w:tr w:rsidR="006230A5" w:rsidRPr="00A8077A" w:rsidTr="00385F70">
        <w:trPr>
          <w:trHeight w:val="227"/>
        </w:trPr>
        <w:tc>
          <w:tcPr>
            <w:tcW w:w="6629" w:type="dxa"/>
            <w:shd w:val="clear" w:color="auto" w:fill="auto"/>
          </w:tcPr>
          <w:p w:rsidR="006230A5" w:rsidRPr="00A8077A" w:rsidRDefault="006230A5" w:rsidP="00385F70">
            <w:pPr>
              <w:pStyle w:val="ListParagraph"/>
              <w:spacing w:after="0" w:line="240" w:lineRule="auto"/>
              <w:ind w:left="0"/>
              <w:contextualSpacing w:val="0"/>
              <w:jc w:val="both"/>
              <w:rPr>
                <w:rFonts w:ascii="Cambria" w:eastAsia="Times New Roman" w:hAnsi="Cambria" w:cs="Times New Roman"/>
                <w:snapToGrid w:val="0"/>
                <w:sz w:val="19"/>
                <w:szCs w:val="24"/>
                <w:lang w:eastAsia="en-GB"/>
              </w:rPr>
            </w:pPr>
            <w:r w:rsidRPr="00A8077A">
              <w:rPr>
                <w:rFonts w:ascii="Cambria" w:eastAsia="Times New Roman" w:hAnsi="Cambria" w:cs="Times New Roman"/>
                <w:snapToGrid w:val="0"/>
                <w:sz w:val="19"/>
                <w:szCs w:val="24"/>
                <w:lang w:eastAsia="en-GB"/>
              </w:rPr>
              <w:t>Kopējais punktu skaits (maksimālais – 588)</w:t>
            </w: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c>
          <w:tcPr>
            <w:tcW w:w="850" w:type="dxa"/>
            <w:shd w:val="clear" w:color="auto" w:fill="auto"/>
          </w:tcPr>
          <w:p w:rsidR="006230A5" w:rsidRPr="00A8077A" w:rsidRDefault="006230A5" w:rsidP="00385F70">
            <w:pPr>
              <w:jc w:val="both"/>
              <w:rPr>
                <w:rFonts w:ascii="Cambria" w:hAnsi="Cambria"/>
                <w:sz w:val="19"/>
                <w:lang w:eastAsia="en-GB"/>
              </w:rPr>
            </w:pPr>
          </w:p>
        </w:tc>
        <w:tc>
          <w:tcPr>
            <w:tcW w:w="851" w:type="dxa"/>
            <w:shd w:val="clear" w:color="auto" w:fill="auto"/>
          </w:tcPr>
          <w:p w:rsidR="006230A5" w:rsidRPr="00A8077A" w:rsidRDefault="006230A5" w:rsidP="00385F70">
            <w:pPr>
              <w:jc w:val="both"/>
              <w:rPr>
                <w:rFonts w:ascii="Cambria" w:hAnsi="Cambria"/>
                <w:sz w:val="19"/>
                <w:lang w:eastAsia="en-GB"/>
              </w:rPr>
            </w:pPr>
          </w:p>
        </w:tc>
      </w:tr>
    </w:tbl>
    <w:p w:rsidR="006230A5" w:rsidRPr="006E1C07" w:rsidRDefault="006230A5" w:rsidP="006230A5">
      <w:pPr>
        <w:spacing w:before="130" w:line="260" w:lineRule="exact"/>
        <w:ind w:firstLine="539"/>
        <w:jc w:val="both"/>
        <w:rPr>
          <w:rFonts w:ascii="Cambria" w:hAnsi="Cambria"/>
          <w:i/>
          <w:sz w:val="19"/>
        </w:rPr>
      </w:pPr>
    </w:p>
    <w:tbl>
      <w:tblPr>
        <w:tblW w:w="5000" w:type="pct"/>
        <w:tblCellMar>
          <w:left w:w="28" w:type="dxa"/>
          <w:right w:w="28" w:type="dxa"/>
        </w:tblCellMar>
        <w:tblLook w:val="04A0" w:firstRow="1" w:lastRow="0" w:firstColumn="1" w:lastColumn="0" w:noHBand="0" w:noVBand="1"/>
      </w:tblPr>
      <w:tblGrid>
        <w:gridCol w:w="3422"/>
        <w:gridCol w:w="5274"/>
      </w:tblGrid>
      <w:tr w:rsidR="006230A5" w:rsidRPr="00BA2EF8" w:rsidTr="00385F70">
        <w:tc>
          <w:tcPr>
            <w:tcW w:w="3544" w:type="dxa"/>
            <w:tcBorders>
              <w:top w:val="single" w:sz="4" w:space="0" w:color="auto"/>
              <w:left w:val="single" w:sz="4" w:space="0" w:color="auto"/>
              <w:bottom w:val="single" w:sz="4" w:space="0" w:color="auto"/>
              <w:right w:val="single" w:sz="4" w:space="0" w:color="auto"/>
            </w:tcBorders>
            <w:shd w:val="clear" w:color="auto" w:fill="auto"/>
          </w:tcPr>
          <w:p w:rsidR="006230A5" w:rsidRPr="00BA2EF8" w:rsidRDefault="006230A5" w:rsidP="00385F70">
            <w:pPr>
              <w:jc w:val="both"/>
              <w:rPr>
                <w:rFonts w:ascii="Cambria" w:hAnsi="Cambria"/>
                <w:sz w:val="19"/>
              </w:rPr>
            </w:pPr>
            <w:r w:rsidRPr="00BA2EF8">
              <w:rPr>
                <w:rFonts w:ascii="Cambria" w:hAnsi="Cambria"/>
                <w:bCs/>
                <w:iCs/>
                <w:sz w:val="19"/>
              </w:rPr>
              <w:br w:type="page"/>
            </w:r>
            <w:r w:rsidRPr="00BA2EF8">
              <w:rPr>
                <w:rFonts w:ascii="Cambria" w:hAnsi="Cambria"/>
                <w:sz w:val="19"/>
              </w:rPr>
              <w:t>Noteiktais aprūpes līmenis*</w:t>
            </w:r>
          </w:p>
        </w:tc>
        <w:tc>
          <w:tcPr>
            <w:tcW w:w="5527" w:type="dxa"/>
            <w:tcBorders>
              <w:top w:val="single" w:sz="4" w:space="0" w:color="auto"/>
              <w:left w:val="single" w:sz="4" w:space="0" w:color="auto"/>
              <w:bottom w:val="single" w:sz="4" w:space="0" w:color="auto"/>
              <w:right w:val="single" w:sz="4" w:space="0" w:color="auto"/>
            </w:tcBorders>
          </w:tcPr>
          <w:p w:rsidR="006230A5" w:rsidRPr="00BA2EF8" w:rsidRDefault="006230A5" w:rsidP="00385F70">
            <w:pPr>
              <w:jc w:val="both"/>
              <w:rPr>
                <w:rFonts w:ascii="Cambria" w:hAnsi="Cambria"/>
                <w:sz w:val="19"/>
              </w:rPr>
            </w:pPr>
          </w:p>
        </w:tc>
      </w:tr>
      <w:tr w:rsidR="006230A5" w:rsidRPr="00BA2EF8" w:rsidTr="00385F70">
        <w:tc>
          <w:tcPr>
            <w:tcW w:w="3544" w:type="dxa"/>
            <w:tcBorders>
              <w:top w:val="single" w:sz="4" w:space="0" w:color="auto"/>
              <w:left w:val="single" w:sz="4" w:space="0" w:color="auto"/>
              <w:bottom w:val="single" w:sz="4" w:space="0" w:color="auto"/>
              <w:right w:val="single" w:sz="4" w:space="0" w:color="auto"/>
            </w:tcBorders>
            <w:shd w:val="clear" w:color="auto" w:fill="auto"/>
          </w:tcPr>
          <w:p w:rsidR="006230A5" w:rsidRPr="00BA2EF8" w:rsidRDefault="006230A5" w:rsidP="00385F70">
            <w:pPr>
              <w:jc w:val="both"/>
              <w:rPr>
                <w:rFonts w:ascii="Cambria" w:hAnsi="Cambria"/>
                <w:sz w:val="19"/>
              </w:rPr>
            </w:pPr>
            <w:r w:rsidRPr="00BA2EF8">
              <w:rPr>
                <w:rFonts w:ascii="Cambria" w:hAnsi="Cambria"/>
                <w:sz w:val="19"/>
              </w:rPr>
              <w:t>Speciālista paraksts**</w:t>
            </w:r>
          </w:p>
        </w:tc>
        <w:tc>
          <w:tcPr>
            <w:tcW w:w="5527" w:type="dxa"/>
            <w:tcBorders>
              <w:top w:val="single" w:sz="4" w:space="0" w:color="auto"/>
              <w:left w:val="single" w:sz="4" w:space="0" w:color="auto"/>
              <w:bottom w:val="single" w:sz="4" w:space="0" w:color="auto"/>
              <w:right w:val="single" w:sz="4" w:space="0" w:color="auto"/>
            </w:tcBorders>
          </w:tcPr>
          <w:p w:rsidR="006230A5" w:rsidRPr="00BA2EF8" w:rsidRDefault="006230A5" w:rsidP="00385F70">
            <w:pPr>
              <w:jc w:val="both"/>
              <w:rPr>
                <w:rFonts w:ascii="Cambria" w:hAnsi="Cambria"/>
                <w:sz w:val="19"/>
              </w:rPr>
            </w:pPr>
          </w:p>
        </w:tc>
      </w:tr>
    </w:tbl>
    <w:p w:rsidR="006230A5" w:rsidRPr="00BA2EF8" w:rsidRDefault="006230A5" w:rsidP="006230A5">
      <w:pPr>
        <w:spacing w:line="260" w:lineRule="exact"/>
        <w:ind w:firstLine="539"/>
        <w:jc w:val="both"/>
        <w:rPr>
          <w:rFonts w:ascii="Cambria" w:hAnsi="Cambria"/>
          <w:sz w:val="17"/>
          <w:szCs w:val="17"/>
        </w:rPr>
      </w:pPr>
    </w:p>
    <w:p w:rsidR="006230A5" w:rsidRPr="00BA2EF8" w:rsidRDefault="006230A5" w:rsidP="006230A5">
      <w:pPr>
        <w:spacing w:line="260" w:lineRule="exact"/>
        <w:ind w:firstLine="539"/>
        <w:jc w:val="both"/>
        <w:rPr>
          <w:rFonts w:ascii="Cambria" w:hAnsi="Cambria"/>
          <w:sz w:val="17"/>
          <w:szCs w:val="17"/>
        </w:rPr>
      </w:pPr>
      <w:r w:rsidRPr="00BA2EF8">
        <w:rPr>
          <w:rFonts w:ascii="Cambria" w:hAnsi="Cambria"/>
          <w:sz w:val="17"/>
          <w:szCs w:val="17"/>
        </w:rPr>
        <w:t>Piezīmes.</w:t>
      </w:r>
    </w:p>
    <w:p w:rsidR="006230A5" w:rsidRPr="00BA2EF8" w:rsidRDefault="006230A5" w:rsidP="006230A5">
      <w:pPr>
        <w:spacing w:line="260" w:lineRule="exact"/>
        <w:ind w:firstLine="539"/>
        <w:jc w:val="both"/>
        <w:rPr>
          <w:rFonts w:ascii="Cambria" w:hAnsi="Cambria"/>
          <w:sz w:val="17"/>
          <w:szCs w:val="17"/>
        </w:rPr>
      </w:pPr>
      <w:r w:rsidRPr="00BA2EF8">
        <w:rPr>
          <w:rFonts w:ascii="Cambria" w:hAnsi="Cambria"/>
          <w:snapToGrid w:val="0"/>
          <w:sz w:val="17"/>
          <w:szCs w:val="17"/>
        </w:rPr>
        <w:t>1. </w:t>
      </w:r>
      <w:r w:rsidRPr="00BA2EF8">
        <w:rPr>
          <w:rFonts w:ascii="Cambria" w:hAnsi="Cambria"/>
          <w:i/>
          <w:snapToGrid w:val="0"/>
          <w:sz w:val="17"/>
          <w:szCs w:val="17"/>
        </w:rPr>
        <w:t>*</w:t>
      </w:r>
      <w:r w:rsidRPr="00BA2EF8">
        <w:rPr>
          <w:rFonts w:ascii="Cambria" w:hAnsi="Cambria"/>
          <w:sz w:val="17"/>
          <w:szCs w:val="17"/>
        </w:rPr>
        <w:t xml:space="preserve">Punktu sadalījums pa aprūpes līmeņiem: </w:t>
      </w:r>
    </w:p>
    <w:p w:rsidR="006230A5" w:rsidRPr="00BA2EF8" w:rsidRDefault="006230A5" w:rsidP="006230A5">
      <w:pPr>
        <w:spacing w:line="260" w:lineRule="exact"/>
        <w:ind w:firstLine="539"/>
        <w:jc w:val="both"/>
        <w:rPr>
          <w:rFonts w:ascii="Cambria" w:hAnsi="Cambria"/>
          <w:sz w:val="17"/>
          <w:szCs w:val="1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285"/>
        <w:gridCol w:w="2706"/>
        <w:gridCol w:w="2705"/>
      </w:tblGrid>
      <w:tr w:rsidR="006230A5" w:rsidRPr="00BA2EF8" w:rsidTr="00385F70">
        <w:tc>
          <w:tcPr>
            <w:tcW w:w="2410" w:type="dxa"/>
          </w:tcPr>
          <w:p w:rsidR="006230A5" w:rsidRPr="00BA2EF8" w:rsidRDefault="006230A5" w:rsidP="00385F70">
            <w:pPr>
              <w:jc w:val="center"/>
              <w:rPr>
                <w:rFonts w:ascii="Cambria" w:hAnsi="Cambria"/>
                <w:snapToGrid w:val="0"/>
                <w:sz w:val="17"/>
                <w:szCs w:val="17"/>
              </w:rPr>
            </w:pPr>
            <w:r w:rsidRPr="00BA2EF8">
              <w:rPr>
                <w:rFonts w:ascii="Cambria" w:hAnsi="Cambria"/>
                <w:snapToGrid w:val="0"/>
                <w:sz w:val="17"/>
                <w:szCs w:val="17"/>
              </w:rPr>
              <w:t>Aprūpes līmenis</w:t>
            </w:r>
          </w:p>
        </w:tc>
        <w:tc>
          <w:tcPr>
            <w:tcW w:w="1985" w:type="dxa"/>
          </w:tcPr>
          <w:p w:rsidR="006230A5" w:rsidRPr="00BA2EF8" w:rsidRDefault="006230A5" w:rsidP="00385F70">
            <w:pPr>
              <w:jc w:val="center"/>
              <w:rPr>
                <w:rFonts w:ascii="Cambria" w:hAnsi="Cambria"/>
                <w:snapToGrid w:val="0"/>
                <w:sz w:val="17"/>
                <w:szCs w:val="17"/>
              </w:rPr>
            </w:pPr>
            <w:r w:rsidRPr="00BA2EF8">
              <w:rPr>
                <w:rFonts w:ascii="Cambria" w:hAnsi="Cambria"/>
                <w:snapToGrid w:val="0"/>
                <w:sz w:val="17"/>
                <w:szCs w:val="17"/>
              </w:rPr>
              <w:t>%</w:t>
            </w:r>
          </w:p>
        </w:tc>
        <w:tc>
          <w:tcPr>
            <w:tcW w:w="1984" w:type="dxa"/>
          </w:tcPr>
          <w:p w:rsidR="006230A5" w:rsidRPr="00BA2EF8" w:rsidRDefault="006230A5" w:rsidP="00385F70">
            <w:pPr>
              <w:jc w:val="center"/>
              <w:rPr>
                <w:rFonts w:ascii="Cambria" w:hAnsi="Cambria"/>
                <w:snapToGrid w:val="0"/>
                <w:sz w:val="17"/>
                <w:szCs w:val="17"/>
              </w:rPr>
            </w:pPr>
            <w:r w:rsidRPr="00BA2EF8">
              <w:rPr>
                <w:rFonts w:ascii="Cambria" w:hAnsi="Cambria"/>
                <w:snapToGrid w:val="0"/>
                <w:sz w:val="17"/>
                <w:szCs w:val="17"/>
              </w:rPr>
              <w:t>Punkti</w:t>
            </w:r>
          </w:p>
        </w:tc>
      </w:tr>
      <w:tr w:rsidR="006230A5" w:rsidRPr="00BA2EF8" w:rsidTr="00385F70">
        <w:tc>
          <w:tcPr>
            <w:tcW w:w="2410"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 xml:space="preserve">1. līmenis </w:t>
            </w:r>
          </w:p>
        </w:tc>
        <w:tc>
          <w:tcPr>
            <w:tcW w:w="1985"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 xml:space="preserve">99 %–75 % </w:t>
            </w:r>
          </w:p>
        </w:tc>
        <w:tc>
          <w:tcPr>
            <w:tcW w:w="1984"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588–438</w:t>
            </w:r>
          </w:p>
        </w:tc>
      </w:tr>
      <w:tr w:rsidR="006230A5" w:rsidRPr="00BA2EF8" w:rsidTr="00385F70">
        <w:tc>
          <w:tcPr>
            <w:tcW w:w="2410"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 xml:space="preserve">2. līmenis </w:t>
            </w:r>
          </w:p>
        </w:tc>
        <w:tc>
          <w:tcPr>
            <w:tcW w:w="1985"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 xml:space="preserve">74 %–50 % </w:t>
            </w:r>
          </w:p>
        </w:tc>
        <w:tc>
          <w:tcPr>
            <w:tcW w:w="1984"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437–291</w:t>
            </w:r>
          </w:p>
        </w:tc>
      </w:tr>
      <w:tr w:rsidR="006230A5" w:rsidRPr="00BA2EF8" w:rsidTr="00385F70">
        <w:tc>
          <w:tcPr>
            <w:tcW w:w="2410"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 xml:space="preserve">3. līmenis </w:t>
            </w:r>
          </w:p>
        </w:tc>
        <w:tc>
          <w:tcPr>
            <w:tcW w:w="1985"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 xml:space="preserve">49 %–25 % </w:t>
            </w:r>
          </w:p>
        </w:tc>
        <w:tc>
          <w:tcPr>
            <w:tcW w:w="1984"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290–</w:t>
            </w:r>
            <w:r w:rsidR="007F706F">
              <w:rPr>
                <w:rFonts w:ascii="Cambria" w:hAnsi="Cambria"/>
                <w:snapToGrid w:val="0"/>
                <w:sz w:val="17"/>
                <w:szCs w:val="17"/>
              </w:rPr>
              <w:t>1</w:t>
            </w:r>
            <w:bookmarkStart w:id="0" w:name="_GoBack"/>
            <w:bookmarkEnd w:id="0"/>
            <w:r w:rsidRPr="00BA2EF8">
              <w:rPr>
                <w:rFonts w:ascii="Cambria" w:hAnsi="Cambria"/>
                <w:snapToGrid w:val="0"/>
                <w:sz w:val="17"/>
                <w:szCs w:val="17"/>
              </w:rPr>
              <w:t>45</w:t>
            </w:r>
          </w:p>
        </w:tc>
      </w:tr>
      <w:tr w:rsidR="006230A5" w:rsidRPr="00BA2EF8" w:rsidTr="00385F70">
        <w:tc>
          <w:tcPr>
            <w:tcW w:w="2410"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 xml:space="preserve">4. līmenis </w:t>
            </w:r>
          </w:p>
        </w:tc>
        <w:tc>
          <w:tcPr>
            <w:tcW w:w="1985"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 xml:space="preserve">24 %–0 % </w:t>
            </w:r>
          </w:p>
        </w:tc>
        <w:tc>
          <w:tcPr>
            <w:tcW w:w="1984" w:type="dxa"/>
          </w:tcPr>
          <w:p w:rsidR="006230A5" w:rsidRPr="00BA2EF8" w:rsidRDefault="006230A5" w:rsidP="00385F70">
            <w:pPr>
              <w:jc w:val="both"/>
              <w:rPr>
                <w:rFonts w:ascii="Cambria" w:hAnsi="Cambria"/>
                <w:snapToGrid w:val="0"/>
                <w:sz w:val="17"/>
                <w:szCs w:val="17"/>
              </w:rPr>
            </w:pPr>
            <w:r w:rsidRPr="00BA2EF8">
              <w:rPr>
                <w:rFonts w:ascii="Cambria" w:hAnsi="Cambria"/>
                <w:snapToGrid w:val="0"/>
                <w:sz w:val="17"/>
                <w:szCs w:val="17"/>
              </w:rPr>
              <w:t>144–0</w:t>
            </w:r>
          </w:p>
        </w:tc>
      </w:tr>
    </w:tbl>
    <w:p w:rsidR="006230A5" w:rsidRPr="00BA2EF8" w:rsidRDefault="006230A5" w:rsidP="006230A5">
      <w:pPr>
        <w:spacing w:line="260" w:lineRule="exact"/>
        <w:ind w:firstLine="539"/>
        <w:jc w:val="both"/>
        <w:rPr>
          <w:rFonts w:ascii="Cambria" w:hAnsi="Cambria"/>
          <w:sz w:val="17"/>
          <w:szCs w:val="17"/>
        </w:rPr>
      </w:pPr>
    </w:p>
    <w:p w:rsidR="006230A5" w:rsidRPr="00BA2EF8" w:rsidRDefault="006230A5" w:rsidP="006230A5">
      <w:pPr>
        <w:spacing w:before="130" w:line="260" w:lineRule="exact"/>
        <w:ind w:firstLine="539"/>
        <w:jc w:val="both"/>
        <w:rPr>
          <w:rFonts w:ascii="Cambria" w:hAnsi="Cambria"/>
          <w:sz w:val="17"/>
          <w:szCs w:val="17"/>
        </w:rPr>
      </w:pPr>
      <w:r w:rsidRPr="00BA2EF8">
        <w:rPr>
          <w:rFonts w:ascii="Cambria" w:hAnsi="Cambria"/>
          <w:sz w:val="17"/>
          <w:szCs w:val="17"/>
        </w:rPr>
        <w:t xml:space="preserve">2. Pilngadīgas personas </w:t>
      </w:r>
      <w:proofErr w:type="spellStart"/>
      <w:r w:rsidRPr="00BA2EF8">
        <w:rPr>
          <w:rFonts w:ascii="Cambria" w:hAnsi="Cambria"/>
          <w:sz w:val="17"/>
          <w:szCs w:val="17"/>
        </w:rPr>
        <w:t>pašaprūpes</w:t>
      </w:r>
      <w:proofErr w:type="spellEnd"/>
      <w:r w:rsidRPr="00BA2EF8">
        <w:rPr>
          <w:rFonts w:ascii="Cambria" w:hAnsi="Cambria"/>
          <w:sz w:val="17"/>
          <w:szCs w:val="17"/>
        </w:rPr>
        <w:t xml:space="preserve">, neatkarības un patstāvīgās dzīves spēju un prasmju izvērtēšanu veic </w:t>
      </w:r>
      <w:proofErr w:type="spellStart"/>
      <w:r w:rsidRPr="00BA2EF8">
        <w:rPr>
          <w:rFonts w:ascii="Cambria" w:hAnsi="Cambria"/>
          <w:sz w:val="17"/>
          <w:szCs w:val="17"/>
        </w:rPr>
        <w:t>starpprofesionālas</w:t>
      </w:r>
      <w:proofErr w:type="spellEnd"/>
      <w:r w:rsidRPr="00BA2EF8">
        <w:rPr>
          <w:rFonts w:ascii="Cambria" w:hAnsi="Cambria"/>
          <w:sz w:val="17"/>
          <w:szCs w:val="17"/>
        </w:rPr>
        <w:t xml:space="preserve"> komandas speciālisti atbilstoši profesionālajai kompetencei. </w:t>
      </w:r>
    </w:p>
    <w:p w:rsidR="006230A5" w:rsidRPr="00BA2EF8" w:rsidRDefault="006230A5" w:rsidP="006230A5">
      <w:pPr>
        <w:spacing w:before="130" w:line="260" w:lineRule="exact"/>
        <w:ind w:firstLine="539"/>
        <w:jc w:val="both"/>
        <w:rPr>
          <w:rFonts w:ascii="Cambria" w:hAnsi="Cambria"/>
          <w:sz w:val="17"/>
          <w:szCs w:val="17"/>
        </w:rPr>
      </w:pPr>
      <w:r w:rsidRPr="00BA2EF8">
        <w:rPr>
          <w:rFonts w:ascii="Cambria" w:hAnsi="Cambria"/>
          <w:snapToGrid w:val="0"/>
          <w:sz w:val="17"/>
          <w:szCs w:val="17"/>
        </w:rPr>
        <w:t>3. Šajā pielikumā norādītie kontroljautājumi ir speciālistam paredzēts palīginstruments klienta izvērtēšanai. To izmantošana ir speciālista kompetencē</w:t>
      </w:r>
      <w:r w:rsidRPr="00BA2EF8">
        <w:rPr>
          <w:rFonts w:ascii="Cambria" w:hAnsi="Cambria"/>
          <w:sz w:val="17"/>
          <w:szCs w:val="17"/>
        </w:rPr>
        <w:t xml:space="preserve">. Kontroljautājumus formulē, papildina un precizē atbilstoši klienta spējām uztvert un saprast jautājumus, nemainot kritērijus un to maksimālo procentuālo vērtību attiecīgajās sadaļās. </w:t>
      </w:r>
    </w:p>
    <w:p w:rsidR="006230A5" w:rsidRPr="00BA2EF8" w:rsidRDefault="006230A5" w:rsidP="006230A5">
      <w:pPr>
        <w:spacing w:before="130" w:line="260" w:lineRule="exact"/>
        <w:ind w:firstLine="539"/>
        <w:jc w:val="both"/>
        <w:rPr>
          <w:rFonts w:ascii="Cambria" w:hAnsi="Cambria"/>
          <w:sz w:val="17"/>
          <w:szCs w:val="17"/>
        </w:rPr>
      </w:pPr>
      <w:r w:rsidRPr="00BA2EF8">
        <w:rPr>
          <w:rFonts w:ascii="Cambria" w:hAnsi="Cambria"/>
          <w:sz w:val="17"/>
          <w:szCs w:val="17"/>
        </w:rPr>
        <w:t>4. ** Dokumenta rekvizītu "Speciālista paraksts" neaizpilda, ja dokuments ir sagatavots atbilstoši normatīvajiem aktiem par elektronisko dokumentu noformēšanu.</w:t>
      </w:r>
    </w:p>
    <w:p w:rsidR="00141727" w:rsidRDefault="00141727"/>
    <w:sectPr w:rsidR="001417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Segoe UI">
    <w:panose1 w:val="020B0502040204020203"/>
    <w:charset w:val="BA"/>
    <w:family w:val="swiss"/>
    <w:pitch w:val="variable"/>
    <w:sig w:usb0="E10022FF" w:usb1="C000E47F" w:usb2="00000029" w:usb3="00000000" w:csb0="000001DF" w:csb1="00000000"/>
  </w:font>
  <w:font w:name="DokChampa">
    <w:panose1 w:val="020B0604020202020204"/>
    <w:charset w:val="00"/>
    <w:family w:val="swiss"/>
    <w:pitch w:val="variable"/>
    <w:sig w:usb0="03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BA"/>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4806"/>
    <w:multiLevelType w:val="hybridMultilevel"/>
    <w:tmpl w:val="577462D4"/>
    <w:lvl w:ilvl="0" w:tplc="BCD022A4">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nsid w:val="0E561F12"/>
    <w:multiLevelType w:val="multilevel"/>
    <w:tmpl w:val="5B74FFE8"/>
    <w:lvl w:ilvl="0">
      <w:start w:val="6"/>
      <w:numFmt w:val="decimal"/>
      <w:lvlText w:val="%1."/>
      <w:lvlJc w:val="left"/>
      <w:pPr>
        <w:ind w:left="420" w:hanging="420"/>
      </w:pPr>
      <w:rPr>
        <w:rFonts w:hint="default"/>
        <w:b w:val="0"/>
        <w:i w:val="0"/>
        <w:color w:val="000000"/>
        <w:sz w:val="28"/>
      </w:rPr>
    </w:lvl>
    <w:lvl w:ilvl="1">
      <w:start w:val="3"/>
      <w:numFmt w:val="decimal"/>
      <w:lvlText w:val="%1.%2."/>
      <w:lvlJc w:val="left"/>
      <w:pPr>
        <w:ind w:left="720" w:hanging="720"/>
      </w:pPr>
      <w:rPr>
        <w:rFonts w:hint="default"/>
        <w:b w:val="0"/>
        <w:i w:val="0"/>
        <w:color w:val="000000"/>
        <w:sz w:val="28"/>
      </w:rPr>
    </w:lvl>
    <w:lvl w:ilvl="2">
      <w:start w:val="1"/>
      <w:numFmt w:val="decimal"/>
      <w:lvlText w:val="%1.%2.%3."/>
      <w:lvlJc w:val="left"/>
      <w:pPr>
        <w:ind w:left="720" w:hanging="720"/>
      </w:pPr>
      <w:rPr>
        <w:rFonts w:hint="default"/>
        <w:b w:val="0"/>
        <w:i w:val="0"/>
        <w:color w:val="000000"/>
        <w:sz w:val="28"/>
      </w:rPr>
    </w:lvl>
    <w:lvl w:ilvl="3">
      <w:start w:val="1"/>
      <w:numFmt w:val="decimal"/>
      <w:lvlText w:val="%1.%2.%3.%4."/>
      <w:lvlJc w:val="left"/>
      <w:pPr>
        <w:ind w:left="1080" w:hanging="1080"/>
      </w:pPr>
      <w:rPr>
        <w:rFonts w:hint="default"/>
        <w:b w:val="0"/>
        <w:i w:val="0"/>
        <w:color w:val="000000"/>
        <w:sz w:val="28"/>
      </w:rPr>
    </w:lvl>
    <w:lvl w:ilvl="4">
      <w:start w:val="1"/>
      <w:numFmt w:val="decimal"/>
      <w:lvlText w:val="%1.%2.%3.%4.%5."/>
      <w:lvlJc w:val="left"/>
      <w:pPr>
        <w:ind w:left="1080" w:hanging="1080"/>
      </w:pPr>
      <w:rPr>
        <w:rFonts w:hint="default"/>
        <w:b w:val="0"/>
        <w:i w:val="0"/>
        <w:color w:val="000000"/>
        <w:sz w:val="28"/>
      </w:rPr>
    </w:lvl>
    <w:lvl w:ilvl="5">
      <w:start w:val="1"/>
      <w:numFmt w:val="decimal"/>
      <w:lvlText w:val="%1.%2.%3.%4.%5.%6."/>
      <w:lvlJc w:val="left"/>
      <w:pPr>
        <w:ind w:left="1440" w:hanging="1440"/>
      </w:pPr>
      <w:rPr>
        <w:rFonts w:hint="default"/>
        <w:b w:val="0"/>
        <w:i w:val="0"/>
        <w:color w:val="000000"/>
        <w:sz w:val="28"/>
      </w:rPr>
    </w:lvl>
    <w:lvl w:ilvl="6">
      <w:start w:val="1"/>
      <w:numFmt w:val="decimal"/>
      <w:lvlText w:val="%1.%2.%3.%4.%5.%6.%7."/>
      <w:lvlJc w:val="left"/>
      <w:pPr>
        <w:ind w:left="1800" w:hanging="1800"/>
      </w:pPr>
      <w:rPr>
        <w:rFonts w:hint="default"/>
        <w:b w:val="0"/>
        <w:i w:val="0"/>
        <w:color w:val="000000"/>
        <w:sz w:val="28"/>
      </w:rPr>
    </w:lvl>
    <w:lvl w:ilvl="7">
      <w:start w:val="1"/>
      <w:numFmt w:val="decimal"/>
      <w:lvlText w:val="%1.%2.%3.%4.%5.%6.%7.%8."/>
      <w:lvlJc w:val="left"/>
      <w:pPr>
        <w:ind w:left="1800" w:hanging="1800"/>
      </w:pPr>
      <w:rPr>
        <w:rFonts w:hint="default"/>
        <w:b w:val="0"/>
        <w:i w:val="0"/>
        <w:color w:val="000000"/>
        <w:sz w:val="28"/>
      </w:rPr>
    </w:lvl>
    <w:lvl w:ilvl="8">
      <w:start w:val="1"/>
      <w:numFmt w:val="decimal"/>
      <w:lvlText w:val="%1.%2.%3.%4.%5.%6.%7.%8.%9."/>
      <w:lvlJc w:val="left"/>
      <w:pPr>
        <w:ind w:left="2160" w:hanging="2160"/>
      </w:pPr>
      <w:rPr>
        <w:rFonts w:hint="default"/>
        <w:b w:val="0"/>
        <w:i w:val="0"/>
        <w:color w:val="000000"/>
        <w:sz w:val="28"/>
      </w:rPr>
    </w:lvl>
  </w:abstractNum>
  <w:abstractNum w:abstractNumId="2">
    <w:nsid w:val="0F0E3E21"/>
    <w:multiLevelType w:val="multilevel"/>
    <w:tmpl w:val="026E8860"/>
    <w:lvl w:ilvl="0">
      <w:numFmt w:val="decimal"/>
      <w:lvlText w:val="%1"/>
      <w:lvlJc w:val="left"/>
      <w:pPr>
        <w:ind w:left="8571" w:hanging="360"/>
      </w:pPr>
      <w:rPr>
        <w:rFonts w:hint="default"/>
      </w:rPr>
    </w:lvl>
    <w:lvl w:ilvl="1">
      <w:start w:val="75"/>
      <w:numFmt w:val="decimal"/>
      <w:lvlText w:val="%1.%2"/>
      <w:lvlJc w:val="left"/>
      <w:pPr>
        <w:ind w:left="8571" w:hanging="360"/>
      </w:pPr>
      <w:rPr>
        <w:rFonts w:hint="default"/>
      </w:rPr>
    </w:lvl>
    <w:lvl w:ilvl="2">
      <w:start w:val="1"/>
      <w:numFmt w:val="decimal"/>
      <w:lvlText w:val="%1.%2.%3"/>
      <w:lvlJc w:val="left"/>
      <w:pPr>
        <w:ind w:left="8571" w:hanging="360"/>
      </w:pPr>
      <w:rPr>
        <w:rFonts w:hint="default"/>
      </w:rPr>
    </w:lvl>
    <w:lvl w:ilvl="3">
      <w:start w:val="1"/>
      <w:numFmt w:val="decimal"/>
      <w:lvlText w:val="%1.%2.%3.%4"/>
      <w:lvlJc w:val="left"/>
      <w:pPr>
        <w:ind w:left="8931" w:hanging="720"/>
      </w:pPr>
      <w:rPr>
        <w:rFonts w:hint="default"/>
      </w:rPr>
    </w:lvl>
    <w:lvl w:ilvl="4">
      <w:start w:val="1"/>
      <w:numFmt w:val="decimal"/>
      <w:lvlText w:val="%1.%2.%3.%4.%5"/>
      <w:lvlJc w:val="left"/>
      <w:pPr>
        <w:ind w:left="8931" w:hanging="720"/>
      </w:pPr>
      <w:rPr>
        <w:rFonts w:hint="default"/>
      </w:rPr>
    </w:lvl>
    <w:lvl w:ilvl="5">
      <w:start w:val="1"/>
      <w:numFmt w:val="decimal"/>
      <w:lvlText w:val="%1.%2.%3.%4.%5.%6"/>
      <w:lvlJc w:val="left"/>
      <w:pPr>
        <w:ind w:left="8931" w:hanging="720"/>
      </w:pPr>
      <w:rPr>
        <w:rFonts w:hint="default"/>
      </w:rPr>
    </w:lvl>
    <w:lvl w:ilvl="6">
      <w:start w:val="1"/>
      <w:numFmt w:val="decimal"/>
      <w:lvlText w:val="%1.%2.%3.%4.%5.%6.%7"/>
      <w:lvlJc w:val="left"/>
      <w:pPr>
        <w:ind w:left="9291" w:hanging="1080"/>
      </w:pPr>
      <w:rPr>
        <w:rFonts w:hint="default"/>
      </w:rPr>
    </w:lvl>
    <w:lvl w:ilvl="7">
      <w:start w:val="1"/>
      <w:numFmt w:val="decimal"/>
      <w:lvlText w:val="%1.%2.%3.%4.%5.%6.%7.%8"/>
      <w:lvlJc w:val="left"/>
      <w:pPr>
        <w:ind w:left="9291" w:hanging="1080"/>
      </w:pPr>
      <w:rPr>
        <w:rFonts w:hint="default"/>
      </w:rPr>
    </w:lvl>
    <w:lvl w:ilvl="8">
      <w:start w:val="1"/>
      <w:numFmt w:val="decimal"/>
      <w:lvlText w:val="%1.%2.%3.%4.%5.%6.%7.%8.%9"/>
      <w:lvlJc w:val="left"/>
      <w:pPr>
        <w:ind w:left="9291" w:hanging="1080"/>
      </w:pPr>
      <w:rPr>
        <w:rFonts w:hint="default"/>
      </w:rPr>
    </w:lvl>
  </w:abstractNum>
  <w:abstractNum w:abstractNumId="3">
    <w:nsid w:val="100E2F40"/>
    <w:multiLevelType w:val="multilevel"/>
    <w:tmpl w:val="C1C2DD6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4">
    <w:nsid w:val="15034A43"/>
    <w:multiLevelType w:val="hybridMultilevel"/>
    <w:tmpl w:val="3D6EEED4"/>
    <w:lvl w:ilvl="0" w:tplc="F13ACF28">
      <w:start w:val="4"/>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nsid w:val="17B374F4"/>
    <w:multiLevelType w:val="hybridMultilevel"/>
    <w:tmpl w:val="0EBC938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nsid w:val="18313F69"/>
    <w:multiLevelType w:val="hybridMultilevel"/>
    <w:tmpl w:val="25348632"/>
    <w:lvl w:ilvl="0" w:tplc="590800BA">
      <w:numFmt w:val="bullet"/>
      <w:lvlText w:val="-"/>
      <w:lvlJc w:val="left"/>
      <w:pPr>
        <w:ind w:left="1584" w:hanging="360"/>
      </w:pPr>
      <w:rPr>
        <w:rFonts w:ascii="Times New Roman" w:eastAsia="Times New Roman" w:hAnsi="Times New Roman" w:cs="Times New Roman"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
    <w:nsid w:val="1A270513"/>
    <w:multiLevelType w:val="hybridMultilevel"/>
    <w:tmpl w:val="D49867E0"/>
    <w:lvl w:ilvl="0" w:tplc="16C849A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203D0B81"/>
    <w:multiLevelType w:val="multilevel"/>
    <w:tmpl w:val="4A5876E8"/>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928" w:hanging="360"/>
      </w:pPr>
      <w:rPr>
        <w:rFonts w:cs="Times New Roman" w:hint="default"/>
        <w:b/>
        <w:i w:val="0"/>
        <w:color w:val="auto"/>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nsid w:val="2C223D7D"/>
    <w:multiLevelType w:val="hybridMultilevel"/>
    <w:tmpl w:val="CC52FBBE"/>
    <w:lvl w:ilvl="0" w:tplc="0388E042">
      <w:start w:val="1"/>
      <w:numFmt w:val="decimal"/>
      <w:lvlText w:val="%1."/>
      <w:lvlJc w:val="left"/>
      <w:pPr>
        <w:ind w:left="720" w:hanging="360"/>
      </w:pPr>
      <w:rPr>
        <w:rFonts w:eastAsia="Calibri"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2CAD26B2"/>
    <w:multiLevelType w:val="hybridMultilevel"/>
    <w:tmpl w:val="2B86F862"/>
    <w:lvl w:ilvl="0" w:tplc="BBF2D03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2D554536"/>
    <w:multiLevelType w:val="multilevel"/>
    <w:tmpl w:val="C2501064"/>
    <w:lvl w:ilvl="0">
      <w:start w:val="6"/>
      <w:numFmt w:val="decimal"/>
      <w:lvlText w:val="%1."/>
      <w:lvlJc w:val="left"/>
      <w:pPr>
        <w:ind w:left="420" w:hanging="420"/>
      </w:pPr>
      <w:rPr>
        <w:rFonts w:hint="default"/>
        <w:b w:val="0"/>
        <w:color w:val="000000"/>
        <w:sz w:val="28"/>
      </w:rPr>
    </w:lvl>
    <w:lvl w:ilvl="1">
      <w:start w:val="3"/>
      <w:numFmt w:val="decimal"/>
      <w:lvlText w:val="%1.%2."/>
      <w:lvlJc w:val="left"/>
      <w:pPr>
        <w:ind w:left="720" w:hanging="720"/>
      </w:pPr>
      <w:rPr>
        <w:rFonts w:hint="default"/>
        <w:b w:val="0"/>
        <w:color w:val="000000"/>
        <w:sz w:val="28"/>
      </w:rPr>
    </w:lvl>
    <w:lvl w:ilvl="2">
      <w:start w:val="1"/>
      <w:numFmt w:val="decimal"/>
      <w:lvlText w:val="%1.%2.%3."/>
      <w:lvlJc w:val="left"/>
      <w:pPr>
        <w:ind w:left="720" w:hanging="720"/>
      </w:pPr>
      <w:rPr>
        <w:rFonts w:hint="default"/>
        <w:b w:val="0"/>
        <w:color w:val="000000"/>
        <w:sz w:val="28"/>
      </w:rPr>
    </w:lvl>
    <w:lvl w:ilvl="3">
      <w:start w:val="1"/>
      <w:numFmt w:val="decimal"/>
      <w:lvlText w:val="%1.%2.%3.%4."/>
      <w:lvlJc w:val="left"/>
      <w:pPr>
        <w:ind w:left="1080" w:hanging="1080"/>
      </w:pPr>
      <w:rPr>
        <w:rFonts w:hint="default"/>
        <w:b w:val="0"/>
        <w:color w:val="000000"/>
        <w:sz w:val="28"/>
      </w:rPr>
    </w:lvl>
    <w:lvl w:ilvl="4">
      <w:start w:val="1"/>
      <w:numFmt w:val="decimal"/>
      <w:lvlText w:val="%1.%2.%3.%4.%5."/>
      <w:lvlJc w:val="left"/>
      <w:pPr>
        <w:ind w:left="1080" w:hanging="1080"/>
      </w:pPr>
      <w:rPr>
        <w:rFonts w:hint="default"/>
        <w:b w:val="0"/>
        <w:color w:val="000000"/>
        <w:sz w:val="28"/>
      </w:rPr>
    </w:lvl>
    <w:lvl w:ilvl="5">
      <w:start w:val="1"/>
      <w:numFmt w:val="decimal"/>
      <w:lvlText w:val="%1.%2.%3.%4.%5.%6."/>
      <w:lvlJc w:val="left"/>
      <w:pPr>
        <w:ind w:left="1440" w:hanging="1440"/>
      </w:pPr>
      <w:rPr>
        <w:rFonts w:hint="default"/>
        <w:b w:val="0"/>
        <w:color w:val="000000"/>
        <w:sz w:val="28"/>
      </w:rPr>
    </w:lvl>
    <w:lvl w:ilvl="6">
      <w:start w:val="1"/>
      <w:numFmt w:val="decimal"/>
      <w:lvlText w:val="%1.%2.%3.%4.%5.%6.%7."/>
      <w:lvlJc w:val="left"/>
      <w:pPr>
        <w:ind w:left="1800" w:hanging="1800"/>
      </w:pPr>
      <w:rPr>
        <w:rFonts w:hint="default"/>
        <w:b w:val="0"/>
        <w:color w:val="000000"/>
        <w:sz w:val="28"/>
      </w:rPr>
    </w:lvl>
    <w:lvl w:ilvl="7">
      <w:start w:val="1"/>
      <w:numFmt w:val="decimal"/>
      <w:lvlText w:val="%1.%2.%3.%4.%5.%6.%7.%8."/>
      <w:lvlJc w:val="left"/>
      <w:pPr>
        <w:ind w:left="1800" w:hanging="1800"/>
      </w:pPr>
      <w:rPr>
        <w:rFonts w:hint="default"/>
        <w:b w:val="0"/>
        <w:color w:val="000000"/>
        <w:sz w:val="28"/>
      </w:rPr>
    </w:lvl>
    <w:lvl w:ilvl="8">
      <w:start w:val="1"/>
      <w:numFmt w:val="decimal"/>
      <w:lvlText w:val="%1.%2.%3.%4.%5.%6.%7.%8.%9."/>
      <w:lvlJc w:val="left"/>
      <w:pPr>
        <w:ind w:left="2160" w:hanging="2160"/>
      </w:pPr>
      <w:rPr>
        <w:rFonts w:hint="default"/>
        <w:b w:val="0"/>
        <w:color w:val="000000"/>
        <w:sz w:val="28"/>
      </w:rPr>
    </w:lvl>
  </w:abstractNum>
  <w:abstractNum w:abstractNumId="12">
    <w:nsid w:val="30B26A28"/>
    <w:multiLevelType w:val="hybridMultilevel"/>
    <w:tmpl w:val="20BAF6C6"/>
    <w:lvl w:ilvl="0" w:tplc="054806F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30ED2F8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6E40CFD"/>
    <w:multiLevelType w:val="hybridMultilevel"/>
    <w:tmpl w:val="8D080F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nsid w:val="38B4055D"/>
    <w:multiLevelType w:val="multilevel"/>
    <w:tmpl w:val="EAC8AC7E"/>
    <w:lvl w:ilvl="0">
      <w:start w:val="1"/>
      <w:numFmt w:val="decimal"/>
      <w:lvlText w:val="%1"/>
      <w:lvlJc w:val="left"/>
      <w:pPr>
        <w:ind w:left="525" w:hanging="525"/>
      </w:pPr>
      <w:rPr>
        <w:rFonts w:hint="default"/>
      </w:rPr>
    </w:lvl>
    <w:lvl w:ilvl="1">
      <w:start w:val="20"/>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3A3409CD"/>
    <w:multiLevelType w:val="multilevel"/>
    <w:tmpl w:val="09184802"/>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0694F6D"/>
    <w:multiLevelType w:val="hybridMultilevel"/>
    <w:tmpl w:val="577462D4"/>
    <w:lvl w:ilvl="0" w:tplc="BCD022A4">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nsid w:val="416875BF"/>
    <w:multiLevelType w:val="hybridMultilevel"/>
    <w:tmpl w:val="D0C49772"/>
    <w:lvl w:ilvl="0" w:tplc="0792C340">
      <w:start w:val="2"/>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nsid w:val="48367812"/>
    <w:multiLevelType w:val="hybridMultilevel"/>
    <w:tmpl w:val="2E469902"/>
    <w:lvl w:ilvl="0" w:tplc="883E1858">
      <w:start w:val="1"/>
      <w:numFmt w:val="decimal"/>
      <w:lvlText w:val="%1."/>
      <w:lvlJc w:val="left"/>
      <w:pPr>
        <w:ind w:left="720" w:hanging="360"/>
      </w:pPr>
      <w:rPr>
        <w:rFonts w:eastAsia="Calibri" w:hint="default"/>
        <w:b w:val="0"/>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4A393A65"/>
    <w:multiLevelType w:val="multilevel"/>
    <w:tmpl w:val="EAF095F2"/>
    <w:lvl w:ilvl="0">
      <w:start w:val="12"/>
      <w:numFmt w:val="decimal"/>
      <w:lvlText w:val="%1."/>
      <w:lvlJc w:val="left"/>
      <w:pPr>
        <w:ind w:left="576" w:hanging="576"/>
      </w:pPr>
      <w:rPr>
        <w:rFonts w:hint="default"/>
      </w:rPr>
    </w:lvl>
    <w:lvl w:ilvl="1">
      <w:start w:val="2"/>
      <w:numFmt w:val="decimal"/>
      <w:lvlText w:val="%1.%2."/>
      <w:lvlJc w:val="left"/>
      <w:pPr>
        <w:ind w:left="1441" w:hanging="720"/>
      </w:pPr>
      <w:rPr>
        <w:rFonts w:hint="default"/>
      </w:rPr>
    </w:lvl>
    <w:lvl w:ilvl="2">
      <w:start w:val="1"/>
      <w:numFmt w:val="decimal"/>
      <w:lvlText w:val="%1.%2.%3."/>
      <w:lvlJc w:val="left"/>
      <w:pPr>
        <w:ind w:left="2162" w:hanging="720"/>
      </w:pPr>
      <w:rPr>
        <w:rFonts w:hint="default"/>
      </w:rPr>
    </w:lvl>
    <w:lvl w:ilvl="3">
      <w:start w:val="1"/>
      <w:numFmt w:val="decimal"/>
      <w:lvlText w:val="%1.%2.%3.%4."/>
      <w:lvlJc w:val="left"/>
      <w:pPr>
        <w:ind w:left="3243" w:hanging="1080"/>
      </w:pPr>
      <w:rPr>
        <w:rFonts w:hint="default"/>
      </w:rPr>
    </w:lvl>
    <w:lvl w:ilvl="4">
      <w:start w:val="1"/>
      <w:numFmt w:val="decimal"/>
      <w:lvlText w:val="%1.%2.%3.%4.%5."/>
      <w:lvlJc w:val="left"/>
      <w:pPr>
        <w:ind w:left="3964" w:hanging="1080"/>
      </w:pPr>
      <w:rPr>
        <w:rFonts w:hint="default"/>
      </w:rPr>
    </w:lvl>
    <w:lvl w:ilvl="5">
      <w:start w:val="1"/>
      <w:numFmt w:val="decimal"/>
      <w:lvlText w:val="%1.%2.%3.%4.%5.%6."/>
      <w:lvlJc w:val="left"/>
      <w:pPr>
        <w:ind w:left="5045" w:hanging="1440"/>
      </w:pPr>
      <w:rPr>
        <w:rFonts w:hint="default"/>
      </w:rPr>
    </w:lvl>
    <w:lvl w:ilvl="6">
      <w:start w:val="1"/>
      <w:numFmt w:val="decimal"/>
      <w:lvlText w:val="%1.%2.%3.%4.%5.%6.%7."/>
      <w:lvlJc w:val="left"/>
      <w:pPr>
        <w:ind w:left="6126" w:hanging="1800"/>
      </w:pPr>
      <w:rPr>
        <w:rFonts w:hint="default"/>
      </w:rPr>
    </w:lvl>
    <w:lvl w:ilvl="7">
      <w:start w:val="1"/>
      <w:numFmt w:val="decimal"/>
      <w:lvlText w:val="%1.%2.%3.%4.%5.%6.%7.%8."/>
      <w:lvlJc w:val="left"/>
      <w:pPr>
        <w:ind w:left="6847" w:hanging="1800"/>
      </w:pPr>
      <w:rPr>
        <w:rFonts w:hint="default"/>
      </w:rPr>
    </w:lvl>
    <w:lvl w:ilvl="8">
      <w:start w:val="1"/>
      <w:numFmt w:val="decimal"/>
      <w:lvlText w:val="%1.%2.%3.%4.%5.%6.%7.%8.%9."/>
      <w:lvlJc w:val="left"/>
      <w:pPr>
        <w:ind w:left="7928" w:hanging="2160"/>
      </w:pPr>
      <w:rPr>
        <w:rFonts w:hint="default"/>
      </w:rPr>
    </w:lvl>
  </w:abstractNum>
  <w:abstractNum w:abstractNumId="21">
    <w:nsid w:val="4A6B259C"/>
    <w:multiLevelType w:val="hybridMultilevel"/>
    <w:tmpl w:val="F50A144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nsid w:val="4D99356D"/>
    <w:multiLevelType w:val="hybridMultilevel"/>
    <w:tmpl w:val="8C1A57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nsid w:val="5DCA5CF9"/>
    <w:multiLevelType w:val="multilevel"/>
    <w:tmpl w:val="E7A8BBF0"/>
    <w:lvl w:ilvl="0">
      <w:start w:val="1"/>
      <w:numFmt w:val="decimal"/>
      <w:lvlText w:val="%1"/>
      <w:lvlJc w:val="left"/>
      <w:pPr>
        <w:ind w:left="525" w:hanging="525"/>
      </w:pPr>
      <w:rPr>
        <w:rFonts w:hint="default"/>
      </w:rPr>
    </w:lvl>
    <w:lvl w:ilvl="1">
      <w:start w:val="13"/>
      <w:numFmt w:val="decimal"/>
      <w:lvlText w:val="%1.%2"/>
      <w:lvlJc w:val="left"/>
      <w:pPr>
        <w:ind w:left="809" w:hanging="52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4">
    <w:nsid w:val="6D5B125B"/>
    <w:multiLevelType w:val="multilevel"/>
    <w:tmpl w:val="026E8860"/>
    <w:lvl w:ilvl="0">
      <w:numFmt w:val="decimal"/>
      <w:lvlText w:val="%1"/>
      <w:lvlJc w:val="left"/>
      <w:pPr>
        <w:ind w:left="360" w:hanging="360"/>
      </w:pPr>
      <w:rPr>
        <w:rFonts w:hint="default"/>
      </w:rPr>
    </w:lvl>
    <w:lvl w:ilvl="1">
      <w:start w:val="7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5">
    <w:nsid w:val="6D6A44FE"/>
    <w:multiLevelType w:val="multilevel"/>
    <w:tmpl w:val="029C5E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0066477"/>
    <w:multiLevelType w:val="multilevel"/>
    <w:tmpl w:val="DD34B7A0"/>
    <w:lvl w:ilvl="0">
      <w:start w:val="1"/>
      <w:numFmt w:val="decimal"/>
      <w:lvlText w:val="%1."/>
      <w:lvlJc w:val="left"/>
      <w:pPr>
        <w:ind w:left="600" w:hanging="600"/>
      </w:pPr>
      <w:rPr>
        <w:rFonts w:hint="default"/>
      </w:rPr>
    </w:lvl>
    <w:lvl w:ilvl="1">
      <w:start w:val="20"/>
      <w:numFmt w:val="decimal"/>
      <w:lvlText w:val="%1.%2."/>
      <w:lvlJc w:val="left"/>
      <w:pPr>
        <w:ind w:left="2150" w:hanging="72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380" w:hanging="180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600" w:hanging="2160"/>
      </w:pPr>
      <w:rPr>
        <w:rFonts w:hint="default"/>
      </w:rPr>
    </w:lvl>
  </w:abstractNum>
  <w:abstractNum w:abstractNumId="27">
    <w:nsid w:val="78CB602E"/>
    <w:multiLevelType w:val="hybridMultilevel"/>
    <w:tmpl w:val="D0C49772"/>
    <w:lvl w:ilvl="0" w:tplc="0792C340">
      <w:start w:val="2"/>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8">
    <w:nsid w:val="7A055C0F"/>
    <w:multiLevelType w:val="hybridMultilevel"/>
    <w:tmpl w:val="E08C13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nsid w:val="7A253789"/>
    <w:multiLevelType w:val="multilevel"/>
    <w:tmpl w:val="A3F691A8"/>
    <w:lvl w:ilvl="0">
      <w:start w:val="1"/>
      <w:numFmt w:val="decimal"/>
      <w:lvlText w:val="%1."/>
      <w:lvlJc w:val="left"/>
      <w:pPr>
        <w:ind w:left="600" w:hanging="600"/>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DF1579D"/>
    <w:multiLevelType w:val="hybridMultilevel"/>
    <w:tmpl w:val="26DE5738"/>
    <w:lvl w:ilvl="0" w:tplc="77C8D646">
      <w:start w:val="32"/>
      <w:numFmt w:val="decimal"/>
      <w:lvlText w:val="%1."/>
      <w:lvlJc w:val="left"/>
      <w:pPr>
        <w:ind w:left="801" w:hanging="375"/>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6"/>
  </w:num>
  <w:num w:numId="2">
    <w:abstractNumId w:val="28"/>
  </w:num>
  <w:num w:numId="3">
    <w:abstractNumId w:val="25"/>
  </w:num>
  <w:num w:numId="4">
    <w:abstractNumId w:val="19"/>
  </w:num>
  <w:num w:numId="5">
    <w:abstractNumId w:val="8"/>
  </w:num>
  <w:num w:numId="6">
    <w:abstractNumId w:val="14"/>
  </w:num>
  <w:num w:numId="7">
    <w:abstractNumId w:val="2"/>
  </w:num>
  <w:num w:numId="8">
    <w:abstractNumId w:val="24"/>
  </w:num>
  <w:num w:numId="9">
    <w:abstractNumId w:val="3"/>
  </w:num>
  <w:num w:numId="10">
    <w:abstractNumId w:val="30"/>
  </w:num>
  <w:num w:numId="11">
    <w:abstractNumId w:val="29"/>
  </w:num>
  <w:num w:numId="12">
    <w:abstractNumId w:val="23"/>
  </w:num>
  <w:num w:numId="13">
    <w:abstractNumId w:val="12"/>
  </w:num>
  <w:num w:numId="14">
    <w:abstractNumId w:val="15"/>
  </w:num>
  <w:num w:numId="15">
    <w:abstractNumId w:val="26"/>
  </w:num>
  <w:num w:numId="16">
    <w:abstractNumId w:val="13"/>
  </w:num>
  <w:num w:numId="17">
    <w:abstractNumId w:val="7"/>
  </w:num>
  <w:num w:numId="18">
    <w:abstractNumId w:val="27"/>
  </w:num>
  <w:num w:numId="19">
    <w:abstractNumId w:val="18"/>
  </w:num>
  <w:num w:numId="20">
    <w:abstractNumId w:val="22"/>
  </w:num>
  <w:num w:numId="21">
    <w:abstractNumId w:val="5"/>
  </w:num>
  <w:num w:numId="22">
    <w:abstractNumId w:val="9"/>
  </w:num>
  <w:num w:numId="23">
    <w:abstractNumId w:val="17"/>
  </w:num>
  <w:num w:numId="24">
    <w:abstractNumId w:val="21"/>
  </w:num>
  <w:num w:numId="25">
    <w:abstractNumId w:val="0"/>
  </w:num>
  <w:num w:numId="26">
    <w:abstractNumId w:val="11"/>
  </w:num>
  <w:num w:numId="27">
    <w:abstractNumId w:val="1"/>
  </w:num>
  <w:num w:numId="28">
    <w:abstractNumId w:val="20"/>
  </w:num>
  <w:num w:numId="29">
    <w:abstractNumId w:val="10"/>
  </w:num>
  <w:num w:numId="30">
    <w:abstractNumId w:val="6"/>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0A5"/>
    <w:rsid w:val="00141727"/>
    <w:rsid w:val="006230A5"/>
    <w:rsid w:val="007F7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HTML Top of Form"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0A5"/>
    <w:pPr>
      <w:spacing w:after="0" w:line="240" w:lineRule="auto"/>
    </w:pPr>
    <w:rPr>
      <w:rFonts w:ascii="Times New Roman" w:eastAsia="Times New Roman" w:hAnsi="Times New Roman" w:cs="Times New Roman"/>
      <w:sz w:val="24"/>
      <w:szCs w:val="24"/>
      <w:lang w:val="lv-LV" w:eastAsia="lv-LV"/>
    </w:rPr>
  </w:style>
  <w:style w:type="paragraph" w:styleId="Heading1">
    <w:name w:val="heading 1"/>
    <w:basedOn w:val="Normal"/>
    <w:next w:val="Normal"/>
    <w:link w:val="Heading1Char"/>
    <w:qFormat/>
    <w:rsid w:val="006230A5"/>
    <w:pPr>
      <w:keepNext/>
      <w:jc w:val="right"/>
      <w:outlineLvl w:val="0"/>
    </w:pPr>
    <w:rPr>
      <w:sz w:val="28"/>
      <w:lang w:eastAsia="en-US"/>
    </w:rPr>
  </w:style>
  <w:style w:type="paragraph" w:styleId="Heading3">
    <w:name w:val="heading 3"/>
    <w:basedOn w:val="Normal"/>
    <w:next w:val="Normal"/>
    <w:link w:val="Heading3Char"/>
    <w:unhideWhenUsed/>
    <w:qFormat/>
    <w:rsid w:val="006230A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30A5"/>
    <w:rPr>
      <w:rFonts w:ascii="Times New Roman" w:eastAsia="Times New Roman" w:hAnsi="Times New Roman" w:cs="Times New Roman"/>
      <w:sz w:val="28"/>
      <w:szCs w:val="24"/>
      <w:lang w:val="lv-LV"/>
    </w:rPr>
  </w:style>
  <w:style w:type="character" w:customStyle="1" w:styleId="Heading3Char">
    <w:name w:val="Heading 3 Char"/>
    <w:basedOn w:val="DefaultParagraphFont"/>
    <w:link w:val="Heading3"/>
    <w:rsid w:val="006230A5"/>
    <w:rPr>
      <w:rFonts w:ascii="Cambria" w:eastAsia="Times New Roman" w:hAnsi="Cambria" w:cs="Times New Roman"/>
      <w:b/>
      <w:bCs/>
      <w:sz w:val="26"/>
      <w:szCs w:val="26"/>
      <w:lang w:val="lv-LV" w:eastAsia="lv-LV"/>
    </w:rPr>
  </w:style>
  <w:style w:type="paragraph" w:styleId="NormalWeb">
    <w:name w:val="Normal (Web)"/>
    <w:basedOn w:val="Normal"/>
    <w:rsid w:val="006230A5"/>
    <w:pPr>
      <w:spacing w:before="63" w:after="63"/>
    </w:pPr>
  </w:style>
  <w:style w:type="paragraph" w:customStyle="1" w:styleId="naislab">
    <w:name w:val="naislab"/>
    <w:basedOn w:val="Normal"/>
    <w:rsid w:val="006230A5"/>
    <w:pPr>
      <w:spacing w:before="63" w:after="63"/>
      <w:jc w:val="right"/>
    </w:pPr>
  </w:style>
  <w:style w:type="character" w:styleId="Hyperlink">
    <w:name w:val="Hyperlink"/>
    <w:uiPriority w:val="99"/>
    <w:rsid w:val="006230A5"/>
    <w:rPr>
      <w:color w:val="0000FF"/>
      <w:u w:val="single"/>
    </w:rPr>
  </w:style>
  <w:style w:type="paragraph" w:customStyle="1" w:styleId="naisf">
    <w:name w:val="naisf"/>
    <w:basedOn w:val="Normal"/>
    <w:rsid w:val="006230A5"/>
    <w:pPr>
      <w:spacing w:before="63" w:after="63"/>
      <w:ind w:firstLine="313"/>
      <w:jc w:val="both"/>
    </w:pPr>
  </w:style>
  <w:style w:type="paragraph" w:styleId="Header">
    <w:name w:val="header"/>
    <w:basedOn w:val="Normal"/>
    <w:link w:val="HeaderChar"/>
    <w:rsid w:val="006230A5"/>
    <w:pPr>
      <w:tabs>
        <w:tab w:val="center" w:pos="4153"/>
        <w:tab w:val="right" w:pos="8306"/>
      </w:tabs>
    </w:pPr>
  </w:style>
  <w:style w:type="character" w:customStyle="1" w:styleId="HeaderChar">
    <w:name w:val="Header Char"/>
    <w:basedOn w:val="DefaultParagraphFont"/>
    <w:link w:val="Header"/>
    <w:rsid w:val="006230A5"/>
    <w:rPr>
      <w:rFonts w:ascii="Times New Roman" w:eastAsia="Times New Roman" w:hAnsi="Times New Roman" w:cs="Times New Roman"/>
      <w:sz w:val="24"/>
      <w:szCs w:val="24"/>
      <w:lang w:val="lv-LV" w:eastAsia="lv-LV"/>
    </w:rPr>
  </w:style>
  <w:style w:type="character" w:styleId="PageNumber">
    <w:name w:val="page number"/>
    <w:basedOn w:val="DefaultParagraphFont"/>
    <w:rsid w:val="006230A5"/>
  </w:style>
  <w:style w:type="paragraph" w:styleId="Footer">
    <w:name w:val="footer"/>
    <w:basedOn w:val="Normal"/>
    <w:link w:val="FooterChar"/>
    <w:uiPriority w:val="99"/>
    <w:rsid w:val="006230A5"/>
    <w:pPr>
      <w:tabs>
        <w:tab w:val="center" w:pos="4153"/>
        <w:tab w:val="right" w:pos="8306"/>
      </w:tabs>
    </w:pPr>
  </w:style>
  <w:style w:type="character" w:customStyle="1" w:styleId="FooterChar">
    <w:name w:val="Footer Char"/>
    <w:basedOn w:val="DefaultParagraphFont"/>
    <w:link w:val="Footer"/>
    <w:uiPriority w:val="99"/>
    <w:rsid w:val="006230A5"/>
    <w:rPr>
      <w:rFonts w:ascii="Times New Roman" w:eastAsia="Times New Roman" w:hAnsi="Times New Roman" w:cs="Times New Roman"/>
      <w:sz w:val="24"/>
      <w:szCs w:val="24"/>
      <w:lang w:val="lv-LV" w:eastAsia="lv-LV"/>
    </w:rPr>
  </w:style>
  <w:style w:type="paragraph" w:styleId="BodyText">
    <w:name w:val="Body Text"/>
    <w:basedOn w:val="Normal"/>
    <w:link w:val="BodyTextChar"/>
    <w:uiPriority w:val="99"/>
    <w:rsid w:val="006230A5"/>
    <w:rPr>
      <w:sz w:val="28"/>
      <w:lang w:eastAsia="en-US"/>
    </w:rPr>
  </w:style>
  <w:style w:type="character" w:customStyle="1" w:styleId="BodyTextChar">
    <w:name w:val="Body Text Char"/>
    <w:basedOn w:val="DefaultParagraphFont"/>
    <w:link w:val="BodyText"/>
    <w:uiPriority w:val="99"/>
    <w:rsid w:val="006230A5"/>
    <w:rPr>
      <w:rFonts w:ascii="Times New Roman" w:eastAsia="Times New Roman" w:hAnsi="Times New Roman" w:cs="Times New Roman"/>
      <w:sz w:val="28"/>
      <w:szCs w:val="24"/>
      <w:lang w:val="lv-LV"/>
    </w:rPr>
  </w:style>
  <w:style w:type="paragraph" w:customStyle="1" w:styleId="naisc">
    <w:name w:val="naisc"/>
    <w:basedOn w:val="Normal"/>
    <w:rsid w:val="006230A5"/>
    <w:pPr>
      <w:spacing w:before="100" w:beforeAutospacing="1" w:after="100" w:afterAutospacing="1"/>
    </w:pPr>
  </w:style>
  <w:style w:type="paragraph" w:customStyle="1" w:styleId="naisnod">
    <w:name w:val="naisnod"/>
    <w:basedOn w:val="Normal"/>
    <w:rsid w:val="006230A5"/>
    <w:pPr>
      <w:spacing w:before="600" w:after="300"/>
      <w:jc w:val="center"/>
    </w:pPr>
    <w:rPr>
      <w:b/>
      <w:bCs/>
    </w:rPr>
  </w:style>
  <w:style w:type="paragraph" w:customStyle="1" w:styleId="naiskr">
    <w:name w:val="naiskr"/>
    <w:basedOn w:val="Normal"/>
    <w:rsid w:val="006230A5"/>
    <w:pPr>
      <w:spacing w:before="100" w:after="100"/>
    </w:pPr>
  </w:style>
  <w:style w:type="character" w:customStyle="1" w:styleId="th1">
    <w:name w:val="th1"/>
    <w:rsid w:val="006230A5"/>
    <w:rPr>
      <w:b/>
      <w:bCs/>
      <w:color w:val="333333"/>
    </w:rPr>
  </w:style>
  <w:style w:type="paragraph" w:styleId="BodyTextIndent">
    <w:name w:val="Body Text Indent"/>
    <w:basedOn w:val="Normal"/>
    <w:link w:val="BodyTextIndentChar"/>
    <w:rsid w:val="006230A5"/>
    <w:pPr>
      <w:spacing w:after="120"/>
      <w:ind w:left="283"/>
    </w:pPr>
  </w:style>
  <w:style w:type="character" w:customStyle="1" w:styleId="BodyTextIndentChar">
    <w:name w:val="Body Text Indent Char"/>
    <w:basedOn w:val="DefaultParagraphFont"/>
    <w:link w:val="BodyTextIndent"/>
    <w:rsid w:val="006230A5"/>
    <w:rPr>
      <w:rFonts w:ascii="Times New Roman" w:eastAsia="Times New Roman" w:hAnsi="Times New Roman" w:cs="Times New Roman"/>
      <w:sz w:val="24"/>
      <w:szCs w:val="24"/>
      <w:lang w:val="lv-LV" w:eastAsia="lv-LV"/>
    </w:rPr>
  </w:style>
  <w:style w:type="table" w:styleId="TableGrid">
    <w:name w:val="Table Grid"/>
    <w:basedOn w:val="TableNormal"/>
    <w:uiPriority w:val="59"/>
    <w:rsid w:val="006230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6230A5"/>
    <w:pPr>
      <w:shd w:val="clear" w:color="auto" w:fill="000080"/>
    </w:pPr>
    <w:rPr>
      <w:rFonts w:ascii="Tahoma" w:hAnsi="Tahoma" w:cs="Tahoma"/>
      <w:sz w:val="28"/>
      <w:szCs w:val="28"/>
      <w:lang w:eastAsia="en-US"/>
    </w:rPr>
  </w:style>
  <w:style w:type="character" w:customStyle="1" w:styleId="DocumentMapChar">
    <w:name w:val="Document Map Char"/>
    <w:basedOn w:val="DefaultParagraphFont"/>
    <w:link w:val="DocumentMap"/>
    <w:semiHidden/>
    <w:rsid w:val="006230A5"/>
    <w:rPr>
      <w:rFonts w:ascii="Tahoma" w:eastAsia="Times New Roman" w:hAnsi="Tahoma" w:cs="Tahoma"/>
      <w:sz w:val="28"/>
      <w:szCs w:val="28"/>
      <w:shd w:val="clear" w:color="auto" w:fill="000080"/>
      <w:lang w:val="lv-LV"/>
    </w:rPr>
  </w:style>
  <w:style w:type="paragraph" w:customStyle="1" w:styleId="RakstzCharCharRakstzCharCharRakstzCharCharRakstzCharCharRakstzCharCharRakstz">
    <w:name w:val="Rakstz. Char Char Rakstz. Char Char Rakstz. Char Char Rakstz. Char Char Rakstz. Char Char Rakstz."/>
    <w:basedOn w:val="Normal"/>
    <w:rsid w:val="006230A5"/>
    <w:pPr>
      <w:spacing w:after="160" w:line="240" w:lineRule="exact"/>
    </w:pPr>
    <w:rPr>
      <w:rFonts w:ascii="Tahoma" w:hAnsi="Tahoma"/>
      <w:sz w:val="20"/>
      <w:szCs w:val="20"/>
      <w:lang w:val="en-US" w:eastAsia="en-US"/>
    </w:rPr>
  </w:style>
  <w:style w:type="paragraph" w:styleId="z-TopofForm">
    <w:name w:val="HTML Top of Form"/>
    <w:basedOn w:val="Normal"/>
    <w:next w:val="Normal"/>
    <w:link w:val="z-TopofFormChar"/>
    <w:hidden/>
    <w:rsid w:val="006230A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6230A5"/>
    <w:rPr>
      <w:rFonts w:ascii="Arial" w:eastAsia="Times New Roman" w:hAnsi="Arial" w:cs="Arial"/>
      <w:vanish/>
      <w:sz w:val="16"/>
      <w:szCs w:val="16"/>
      <w:lang w:val="lv-LV" w:eastAsia="lv-LV"/>
    </w:rPr>
  </w:style>
  <w:style w:type="character" w:customStyle="1" w:styleId="Bodytext12pt">
    <w:name w:val="Body text + 12 pt"/>
    <w:uiPriority w:val="99"/>
    <w:rsid w:val="006230A5"/>
    <w:rPr>
      <w:rFonts w:ascii="Times New Roman" w:hAnsi="Times New Roman"/>
      <w:sz w:val="24"/>
      <w:szCs w:val="24"/>
      <w:shd w:val="clear" w:color="auto" w:fill="FFFFFF"/>
    </w:rPr>
  </w:style>
  <w:style w:type="character" w:customStyle="1" w:styleId="Bodytext4">
    <w:name w:val="Body text (4)"/>
    <w:uiPriority w:val="99"/>
    <w:rsid w:val="006230A5"/>
    <w:rPr>
      <w:rFonts w:ascii="Times New Roman" w:hAnsi="Times New Roman"/>
      <w:shd w:val="clear" w:color="auto" w:fill="FFFFFF"/>
    </w:rPr>
  </w:style>
  <w:style w:type="character" w:customStyle="1" w:styleId="Tablecaption">
    <w:name w:val="Table caption_"/>
    <w:link w:val="Tablecaption1"/>
    <w:uiPriority w:val="99"/>
    <w:rsid w:val="006230A5"/>
    <w:rPr>
      <w:shd w:val="clear" w:color="auto" w:fill="FFFFFF"/>
    </w:rPr>
  </w:style>
  <w:style w:type="paragraph" w:customStyle="1" w:styleId="Tablecaption1">
    <w:name w:val="Table caption1"/>
    <w:basedOn w:val="Normal"/>
    <w:link w:val="Tablecaption"/>
    <w:uiPriority w:val="99"/>
    <w:rsid w:val="006230A5"/>
    <w:pPr>
      <w:widowControl w:val="0"/>
      <w:shd w:val="clear" w:color="auto" w:fill="FFFFFF"/>
      <w:spacing w:line="240" w:lineRule="atLeast"/>
    </w:pPr>
    <w:rPr>
      <w:rFonts w:asciiTheme="minorHAnsi" w:eastAsiaTheme="minorHAnsi" w:hAnsiTheme="minorHAnsi" w:cstheme="minorBidi"/>
      <w:sz w:val="22"/>
      <w:szCs w:val="22"/>
      <w:lang w:val="en-US" w:eastAsia="en-US"/>
    </w:rPr>
  </w:style>
  <w:style w:type="character" w:customStyle="1" w:styleId="Tablecaption0">
    <w:name w:val="Table caption"/>
    <w:uiPriority w:val="99"/>
    <w:rsid w:val="006230A5"/>
  </w:style>
  <w:style w:type="paragraph" w:styleId="BalloonText">
    <w:name w:val="Balloon Text"/>
    <w:basedOn w:val="Normal"/>
    <w:link w:val="BalloonTextChar"/>
    <w:uiPriority w:val="99"/>
    <w:rsid w:val="006230A5"/>
    <w:rPr>
      <w:rFonts w:ascii="Segoe UI" w:hAnsi="Segoe UI" w:cs="Segoe UI"/>
      <w:sz w:val="18"/>
      <w:szCs w:val="18"/>
    </w:rPr>
  </w:style>
  <w:style w:type="character" w:customStyle="1" w:styleId="BalloonTextChar">
    <w:name w:val="Balloon Text Char"/>
    <w:basedOn w:val="DefaultParagraphFont"/>
    <w:link w:val="BalloonText"/>
    <w:uiPriority w:val="99"/>
    <w:rsid w:val="006230A5"/>
    <w:rPr>
      <w:rFonts w:ascii="Segoe UI" w:eastAsia="Times New Roman" w:hAnsi="Segoe UI" w:cs="Segoe UI"/>
      <w:sz w:val="18"/>
      <w:szCs w:val="18"/>
      <w:lang w:val="lv-LV" w:eastAsia="lv-LV"/>
    </w:rPr>
  </w:style>
  <w:style w:type="character" w:styleId="CommentReference">
    <w:name w:val="annotation reference"/>
    <w:uiPriority w:val="99"/>
    <w:rsid w:val="006230A5"/>
    <w:rPr>
      <w:sz w:val="16"/>
      <w:szCs w:val="16"/>
    </w:rPr>
  </w:style>
  <w:style w:type="paragraph" w:styleId="CommentText">
    <w:name w:val="annotation text"/>
    <w:basedOn w:val="Normal"/>
    <w:link w:val="CommentTextChar"/>
    <w:uiPriority w:val="99"/>
    <w:rsid w:val="006230A5"/>
    <w:rPr>
      <w:sz w:val="20"/>
      <w:szCs w:val="20"/>
    </w:rPr>
  </w:style>
  <w:style w:type="character" w:customStyle="1" w:styleId="CommentTextChar">
    <w:name w:val="Comment Text Char"/>
    <w:basedOn w:val="DefaultParagraphFont"/>
    <w:link w:val="CommentText"/>
    <w:uiPriority w:val="99"/>
    <w:rsid w:val="006230A5"/>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rsid w:val="006230A5"/>
    <w:rPr>
      <w:b/>
      <w:bCs/>
    </w:rPr>
  </w:style>
  <w:style w:type="character" w:customStyle="1" w:styleId="CommentSubjectChar">
    <w:name w:val="Comment Subject Char"/>
    <w:basedOn w:val="CommentTextChar"/>
    <w:link w:val="CommentSubject"/>
    <w:uiPriority w:val="99"/>
    <w:rsid w:val="006230A5"/>
    <w:rPr>
      <w:rFonts w:ascii="Times New Roman" w:eastAsia="Times New Roman" w:hAnsi="Times New Roman" w:cs="Times New Roman"/>
      <w:b/>
      <w:bCs/>
      <w:sz w:val="20"/>
      <w:szCs w:val="20"/>
      <w:lang w:val="lv-LV" w:eastAsia="lv-LV"/>
    </w:rPr>
  </w:style>
  <w:style w:type="paragraph" w:styleId="ListParagraph">
    <w:name w:val="List Paragraph"/>
    <w:basedOn w:val="Normal"/>
    <w:uiPriority w:val="34"/>
    <w:qFormat/>
    <w:rsid w:val="006230A5"/>
    <w:pPr>
      <w:spacing w:after="160" w:line="259" w:lineRule="auto"/>
      <w:ind w:left="720"/>
      <w:contextualSpacing/>
    </w:pPr>
    <w:rPr>
      <w:rFonts w:ascii="Calibri" w:eastAsia="Calibri" w:hAnsi="Calibri" w:cs="DokChampa"/>
      <w:sz w:val="22"/>
      <w:szCs w:val="22"/>
      <w:lang w:eastAsia="en-US"/>
    </w:rPr>
  </w:style>
  <w:style w:type="paragraph" w:customStyle="1" w:styleId="tv213">
    <w:name w:val="tv213"/>
    <w:basedOn w:val="Normal"/>
    <w:rsid w:val="006230A5"/>
    <w:pPr>
      <w:spacing w:before="100" w:beforeAutospacing="1" w:after="100" w:afterAutospacing="1"/>
    </w:pPr>
  </w:style>
  <w:style w:type="paragraph" w:customStyle="1" w:styleId="labojumupamats">
    <w:name w:val="labojumu_pamats"/>
    <w:basedOn w:val="Normal"/>
    <w:rsid w:val="006230A5"/>
    <w:pPr>
      <w:spacing w:before="100" w:beforeAutospacing="1" w:after="100" w:afterAutospacing="1"/>
    </w:pPr>
  </w:style>
  <w:style w:type="paragraph" w:styleId="FootnoteText">
    <w:name w:val="footnote text"/>
    <w:basedOn w:val="Normal"/>
    <w:link w:val="FootnoteTextChar"/>
    <w:uiPriority w:val="99"/>
    <w:rsid w:val="006230A5"/>
    <w:rPr>
      <w:sz w:val="20"/>
      <w:szCs w:val="20"/>
    </w:rPr>
  </w:style>
  <w:style w:type="character" w:customStyle="1" w:styleId="FootnoteTextChar">
    <w:name w:val="Footnote Text Char"/>
    <w:basedOn w:val="DefaultParagraphFont"/>
    <w:link w:val="FootnoteText"/>
    <w:uiPriority w:val="99"/>
    <w:rsid w:val="006230A5"/>
    <w:rPr>
      <w:rFonts w:ascii="Times New Roman" w:eastAsia="Times New Roman" w:hAnsi="Times New Roman" w:cs="Times New Roman"/>
      <w:sz w:val="20"/>
      <w:szCs w:val="20"/>
      <w:lang w:val="lv-LV" w:eastAsia="lv-LV"/>
    </w:rPr>
  </w:style>
  <w:style w:type="character" w:styleId="FootnoteReference">
    <w:name w:val="footnote reference"/>
    <w:aliases w:val="Footnote Reference Number,Footnote symbol,Footnote Refernece,ftref,SUPERS"/>
    <w:uiPriority w:val="99"/>
    <w:rsid w:val="006230A5"/>
    <w:rPr>
      <w:vertAlign w:val="superscript"/>
    </w:rPr>
  </w:style>
  <w:style w:type="character" w:customStyle="1" w:styleId="Headerorfooter">
    <w:name w:val="Header or footer_"/>
    <w:link w:val="Headerorfooter1"/>
    <w:uiPriority w:val="99"/>
    <w:rsid w:val="006230A5"/>
    <w:rPr>
      <w:b/>
      <w:bCs/>
      <w:sz w:val="18"/>
      <w:szCs w:val="18"/>
      <w:shd w:val="clear" w:color="auto" w:fill="FFFFFF"/>
    </w:rPr>
  </w:style>
  <w:style w:type="paragraph" w:customStyle="1" w:styleId="Headerorfooter1">
    <w:name w:val="Header or footer1"/>
    <w:basedOn w:val="Normal"/>
    <w:link w:val="Headerorfooter"/>
    <w:uiPriority w:val="99"/>
    <w:rsid w:val="006230A5"/>
    <w:pPr>
      <w:widowControl w:val="0"/>
      <w:shd w:val="clear" w:color="auto" w:fill="FFFFFF"/>
      <w:spacing w:line="240" w:lineRule="atLeast"/>
    </w:pPr>
    <w:rPr>
      <w:rFonts w:asciiTheme="minorHAnsi" w:eastAsiaTheme="minorHAnsi" w:hAnsiTheme="minorHAnsi" w:cstheme="minorBidi"/>
      <w:b/>
      <w:bCs/>
      <w:sz w:val="18"/>
      <w:szCs w:val="18"/>
      <w:lang w:val="en-US" w:eastAsia="en-US"/>
    </w:rPr>
  </w:style>
  <w:style w:type="character" w:customStyle="1" w:styleId="Headerorfooter0">
    <w:name w:val="Header or footer"/>
    <w:uiPriority w:val="99"/>
    <w:rsid w:val="006230A5"/>
  </w:style>
  <w:style w:type="character" w:customStyle="1" w:styleId="Bodytext40">
    <w:name w:val="Body text (4)_"/>
    <w:link w:val="Bodytext41"/>
    <w:uiPriority w:val="99"/>
    <w:rsid w:val="006230A5"/>
    <w:rPr>
      <w:shd w:val="clear" w:color="auto" w:fill="FFFFFF"/>
    </w:rPr>
  </w:style>
  <w:style w:type="paragraph" w:customStyle="1" w:styleId="Bodytext41">
    <w:name w:val="Body text (4)1"/>
    <w:basedOn w:val="Normal"/>
    <w:link w:val="Bodytext40"/>
    <w:uiPriority w:val="99"/>
    <w:rsid w:val="006230A5"/>
    <w:pPr>
      <w:widowControl w:val="0"/>
      <w:shd w:val="clear" w:color="auto" w:fill="FFFFFF"/>
      <w:spacing w:before="180" w:after="1920" w:line="240" w:lineRule="atLeast"/>
    </w:pPr>
    <w:rPr>
      <w:rFonts w:asciiTheme="minorHAnsi" w:eastAsiaTheme="minorHAnsi" w:hAnsiTheme="minorHAnsi" w:cstheme="minorBidi"/>
      <w:sz w:val="22"/>
      <w:szCs w:val="22"/>
      <w:lang w:val="en-US" w:eastAsia="en-US"/>
    </w:rPr>
  </w:style>
  <w:style w:type="character" w:customStyle="1" w:styleId="Bodytext6">
    <w:name w:val="Body text (6)_"/>
    <w:link w:val="Bodytext61"/>
    <w:uiPriority w:val="99"/>
    <w:rsid w:val="006230A5"/>
    <w:rPr>
      <w:b/>
      <w:bCs/>
      <w:shd w:val="clear" w:color="auto" w:fill="FFFFFF"/>
    </w:rPr>
  </w:style>
  <w:style w:type="paragraph" w:customStyle="1" w:styleId="Bodytext61">
    <w:name w:val="Body text (6)1"/>
    <w:basedOn w:val="Normal"/>
    <w:link w:val="Bodytext6"/>
    <w:uiPriority w:val="99"/>
    <w:rsid w:val="006230A5"/>
    <w:pPr>
      <w:widowControl w:val="0"/>
      <w:shd w:val="clear" w:color="auto" w:fill="FFFFFF"/>
      <w:spacing w:before="360" w:after="660" w:line="240" w:lineRule="atLeast"/>
    </w:pPr>
    <w:rPr>
      <w:rFonts w:asciiTheme="minorHAnsi" w:eastAsiaTheme="minorHAnsi" w:hAnsiTheme="minorHAnsi" w:cstheme="minorBidi"/>
      <w:b/>
      <w:bCs/>
      <w:sz w:val="22"/>
      <w:szCs w:val="22"/>
      <w:lang w:val="en-US" w:eastAsia="en-US"/>
    </w:rPr>
  </w:style>
  <w:style w:type="character" w:customStyle="1" w:styleId="Bodytext60">
    <w:name w:val="Body text (6)"/>
    <w:uiPriority w:val="99"/>
    <w:rsid w:val="006230A5"/>
  </w:style>
  <w:style w:type="character" w:customStyle="1" w:styleId="Bodytext12pt5">
    <w:name w:val="Body text + 12 pt5"/>
    <w:uiPriority w:val="99"/>
    <w:rsid w:val="006230A5"/>
    <w:rPr>
      <w:rFonts w:ascii="Times New Roman" w:hAnsi="Times New Roman"/>
      <w:sz w:val="24"/>
      <w:szCs w:val="24"/>
      <w:shd w:val="clear" w:color="auto" w:fill="FFFFFF"/>
    </w:rPr>
  </w:style>
  <w:style w:type="character" w:customStyle="1" w:styleId="Bodytext12pt4">
    <w:name w:val="Body text + 12 pt4"/>
    <w:aliases w:val="Italic1"/>
    <w:uiPriority w:val="99"/>
    <w:rsid w:val="006230A5"/>
    <w:rPr>
      <w:rFonts w:ascii="Times New Roman" w:hAnsi="Times New Roman"/>
      <w:i/>
      <w:iCs/>
      <w:sz w:val="24"/>
      <w:szCs w:val="24"/>
      <w:shd w:val="clear" w:color="auto" w:fill="FFFFFF"/>
    </w:rPr>
  </w:style>
  <w:style w:type="character" w:customStyle="1" w:styleId="Tablecaption4">
    <w:name w:val="Table caption4"/>
    <w:uiPriority w:val="99"/>
    <w:rsid w:val="006230A5"/>
    <w:rPr>
      <w:rFonts w:ascii="Times New Roman" w:hAnsi="Times New Roman"/>
      <w:shd w:val="clear" w:color="auto" w:fill="FFFFFF"/>
    </w:rPr>
  </w:style>
  <w:style w:type="character" w:customStyle="1" w:styleId="Tablecaption3">
    <w:name w:val="Table caption3"/>
    <w:uiPriority w:val="99"/>
    <w:rsid w:val="006230A5"/>
    <w:rPr>
      <w:rFonts w:ascii="Times New Roman" w:hAnsi="Times New Roman"/>
      <w:u w:val="single"/>
      <w:shd w:val="clear" w:color="auto" w:fill="FFFFFF"/>
    </w:rPr>
  </w:style>
  <w:style w:type="character" w:customStyle="1" w:styleId="Bodytext12pt3">
    <w:name w:val="Body text + 12 pt3"/>
    <w:aliases w:val="Bold2"/>
    <w:uiPriority w:val="99"/>
    <w:rsid w:val="006230A5"/>
    <w:rPr>
      <w:rFonts w:ascii="Times New Roman" w:hAnsi="Times New Roman"/>
      <w:b/>
      <w:bCs/>
      <w:sz w:val="24"/>
      <w:szCs w:val="24"/>
      <w:shd w:val="clear" w:color="auto" w:fill="FFFFFF"/>
    </w:rPr>
  </w:style>
  <w:style w:type="character" w:customStyle="1" w:styleId="Bodytext12pt2">
    <w:name w:val="Body text + 12 pt2"/>
    <w:uiPriority w:val="99"/>
    <w:rsid w:val="006230A5"/>
    <w:rPr>
      <w:rFonts w:ascii="Times New Roman" w:hAnsi="Times New Roman"/>
      <w:sz w:val="24"/>
      <w:szCs w:val="24"/>
      <w:shd w:val="clear" w:color="auto" w:fill="FFFFFF"/>
    </w:rPr>
  </w:style>
  <w:style w:type="character" w:customStyle="1" w:styleId="Bodytext12pt1">
    <w:name w:val="Body text + 12 pt1"/>
    <w:aliases w:val="Bold1"/>
    <w:uiPriority w:val="99"/>
    <w:rsid w:val="006230A5"/>
    <w:rPr>
      <w:rFonts w:ascii="Times New Roman" w:hAnsi="Times New Roman"/>
      <w:b/>
      <w:bCs/>
      <w:sz w:val="24"/>
      <w:szCs w:val="24"/>
      <w:shd w:val="clear" w:color="auto" w:fill="FFFFFF"/>
    </w:rPr>
  </w:style>
  <w:style w:type="character" w:customStyle="1" w:styleId="Tablecaption2">
    <w:name w:val="Table caption2"/>
    <w:uiPriority w:val="99"/>
    <w:rsid w:val="006230A5"/>
    <w:rPr>
      <w:rFonts w:ascii="Times New Roman" w:hAnsi="Times New Roman"/>
      <w:u w:val="single"/>
      <w:shd w:val="clear" w:color="auto" w:fill="FFFFFF"/>
    </w:rPr>
  </w:style>
  <w:style w:type="character" w:customStyle="1" w:styleId="Bodytext7">
    <w:name w:val="Body text (7)_"/>
    <w:link w:val="Bodytext71"/>
    <w:uiPriority w:val="99"/>
    <w:rsid w:val="006230A5"/>
    <w:rPr>
      <w:b/>
      <w:bCs/>
      <w:shd w:val="clear" w:color="auto" w:fill="FFFFFF"/>
    </w:rPr>
  </w:style>
  <w:style w:type="paragraph" w:customStyle="1" w:styleId="Bodytext71">
    <w:name w:val="Body text (7)1"/>
    <w:basedOn w:val="Normal"/>
    <w:link w:val="Bodytext7"/>
    <w:uiPriority w:val="99"/>
    <w:rsid w:val="006230A5"/>
    <w:pPr>
      <w:widowControl w:val="0"/>
      <w:shd w:val="clear" w:color="auto" w:fill="FFFFFF"/>
      <w:spacing w:before="1500" w:after="180" w:line="240" w:lineRule="atLeast"/>
      <w:jc w:val="both"/>
    </w:pPr>
    <w:rPr>
      <w:rFonts w:asciiTheme="minorHAnsi" w:eastAsiaTheme="minorHAnsi" w:hAnsiTheme="minorHAnsi" w:cstheme="minorBidi"/>
      <w:b/>
      <w:bCs/>
      <w:sz w:val="22"/>
      <w:szCs w:val="22"/>
      <w:lang w:val="en-US" w:eastAsia="en-US"/>
    </w:rPr>
  </w:style>
  <w:style w:type="character" w:customStyle="1" w:styleId="Bodytext70">
    <w:name w:val="Body text (7)"/>
    <w:uiPriority w:val="99"/>
    <w:rsid w:val="006230A5"/>
  </w:style>
  <w:style w:type="character" w:customStyle="1" w:styleId="apple-converted-space">
    <w:name w:val="apple-converted-space"/>
    <w:rsid w:val="006230A5"/>
  </w:style>
  <w:style w:type="character" w:styleId="Strong">
    <w:name w:val="Strong"/>
    <w:uiPriority w:val="22"/>
    <w:qFormat/>
    <w:rsid w:val="006230A5"/>
    <w:rPr>
      <w:b/>
      <w:bCs/>
    </w:rPr>
  </w:style>
  <w:style w:type="character" w:customStyle="1" w:styleId="fontsize2">
    <w:name w:val="fontsize2"/>
    <w:rsid w:val="006230A5"/>
  </w:style>
  <w:style w:type="paragraph" w:customStyle="1" w:styleId="tvhtml">
    <w:name w:val="tv_html"/>
    <w:basedOn w:val="Normal"/>
    <w:rsid w:val="006230A5"/>
    <w:pPr>
      <w:spacing w:before="100" w:beforeAutospacing="1" w:after="100" w:afterAutospacing="1"/>
    </w:pPr>
  </w:style>
  <w:style w:type="character" w:customStyle="1" w:styleId="tvhtml1">
    <w:name w:val="tv_html1"/>
    <w:rsid w:val="006230A5"/>
  </w:style>
  <w:style w:type="character" w:styleId="FollowedHyperlink">
    <w:name w:val="FollowedHyperlink"/>
    <w:uiPriority w:val="99"/>
    <w:unhideWhenUsed/>
    <w:rsid w:val="006230A5"/>
    <w:rPr>
      <w:color w:val="800080"/>
      <w:u w:val="single"/>
    </w:rPr>
  </w:style>
  <w:style w:type="character" w:customStyle="1" w:styleId="c3">
    <w:name w:val="c3"/>
    <w:rsid w:val="006230A5"/>
  </w:style>
  <w:style w:type="character" w:customStyle="1" w:styleId="c4">
    <w:name w:val="c4"/>
    <w:rsid w:val="006230A5"/>
  </w:style>
  <w:style w:type="paragraph" w:styleId="Revision">
    <w:name w:val="Revision"/>
    <w:hidden/>
    <w:uiPriority w:val="99"/>
    <w:semiHidden/>
    <w:rsid w:val="006230A5"/>
    <w:pPr>
      <w:spacing w:after="0" w:line="240" w:lineRule="auto"/>
    </w:pPr>
    <w:rPr>
      <w:rFonts w:ascii="Times New Roman" w:eastAsia="Times New Roman" w:hAnsi="Times New Roman" w:cs="Times New Roman"/>
      <w:sz w:val="24"/>
      <w:szCs w:val="24"/>
      <w:lang w:val="lv-LV" w:eastAsia="lv-LV"/>
    </w:rPr>
  </w:style>
  <w:style w:type="character" w:customStyle="1" w:styleId="UnresolvedMention">
    <w:name w:val="Unresolved Mention"/>
    <w:uiPriority w:val="99"/>
    <w:semiHidden/>
    <w:unhideWhenUsed/>
    <w:rsid w:val="006230A5"/>
    <w:rPr>
      <w:color w:val="605E5C"/>
      <w:shd w:val="clear" w:color="auto" w:fill="E1DFDD"/>
    </w:rPr>
  </w:style>
  <w:style w:type="paragraph" w:customStyle="1" w:styleId="Body">
    <w:name w:val="Body"/>
    <w:rsid w:val="006230A5"/>
    <w:pPr>
      <w:pBdr>
        <w:top w:val="nil"/>
        <w:left w:val="nil"/>
        <w:bottom w:val="nil"/>
        <w:right w:val="nil"/>
        <w:between w:val="nil"/>
        <w:bar w:val="nil"/>
      </w:pBdr>
    </w:pPr>
    <w:rPr>
      <w:rFonts w:ascii="Calibri" w:eastAsia="Arial Unicode MS" w:hAnsi="Calibri" w:cs="Arial Unicode MS"/>
      <w:color w:val="000000"/>
      <w:u w:color="000000"/>
      <w:bdr w:val="nil"/>
      <w:lang w:val="lv-LV"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HTML Top of Form"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0A5"/>
    <w:pPr>
      <w:spacing w:after="0" w:line="240" w:lineRule="auto"/>
    </w:pPr>
    <w:rPr>
      <w:rFonts w:ascii="Times New Roman" w:eastAsia="Times New Roman" w:hAnsi="Times New Roman" w:cs="Times New Roman"/>
      <w:sz w:val="24"/>
      <w:szCs w:val="24"/>
      <w:lang w:val="lv-LV" w:eastAsia="lv-LV"/>
    </w:rPr>
  </w:style>
  <w:style w:type="paragraph" w:styleId="Heading1">
    <w:name w:val="heading 1"/>
    <w:basedOn w:val="Normal"/>
    <w:next w:val="Normal"/>
    <w:link w:val="Heading1Char"/>
    <w:qFormat/>
    <w:rsid w:val="006230A5"/>
    <w:pPr>
      <w:keepNext/>
      <w:jc w:val="right"/>
      <w:outlineLvl w:val="0"/>
    </w:pPr>
    <w:rPr>
      <w:sz w:val="28"/>
      <w:lang w:eastAsia="en-US"/>
    </w:rPr>
  </w:style>
  <w:style w:type="paragraph" w:styleId="Heading3">
    <w:name w:val="heading 3"/>
    <w:basedOn w:val="Normal"/>
    <w:next w:val="Normal"/>
    <w:link w:val="Heading3Char"/>
    <w:unhideWhenUsed/>
    <w:qFormat/>
    <w:rsid w:val="006230A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30A5"/>
    <w:rPr>
      <w:rFonts w:ascii="Times New Roman" w:eastAsia="Times New Roman" w:hAnsi="Times New Roman" w:cs="Times New Roman"/>
      <w:sz w:val="28"/>
      <w:szCs w:val="24"/>
      <w:lang w:val="lv-LV"/>
    </w:rPr>
  </w:style>
  <w:style w:type="character" w:customStyle="1" w:styleId="Heading3Char">
    <w:name w:val="Heading 3 Char"/>
    <w:basedOn w:val="DefaultParagraphFont"/>
    <w:link w:val="Heading3"/>
    <w:rsid w:val="006230A5"/>
    <w:rPr>
      <w:rFonts w:ascii="Cambria" w:eastAsia="Times New Roman" w:hAnsi="Cambria" w:cs="Times New Roman"/>
      <w:b/>
      <w:bCs/>
      <w:sz w:val="26"/>
      <w:szCs w:val="26"/>
      <w:lang w:val="lv-LV" w:eastAsia="lv-LV"/>
    </w:rPr>
  </w:style>
  <w:style w:type="paragraph" w:styleId="NormalWeb">
    <w:name w:val="Normal (Web)"/>
    <w:basedOn w:val="Normal"/>
    <w:rsid w:val="006230A5"/>
    <w:pPr>
      <w:spacing w:before="63" w:after="63"/>
    </w:pPr>
  </w:style>
  <w:style w:type="paragraph" w:customStyle="1" w:styleId="naislab">
    <w:name w:val="naislab"/>
    <w:basedOn w:val="Normal"/>
    <w:rsid w:val="006230A5"/>
    <w:pPr>
      <w:spacing w:before="63" w:after="63"/>
      <w:jc w:val="right"/>
    </w:pPr>
  </w:style>
  <w:style w:type="character" w:styleId="Hyperlink">
    <w:name w:val="Hyperlink"/>
    <w:uiPriority w:val="99"/>
    <w:rsid w:val="006230A5"/>
    <w:rPr>
      <w:color w:val="0000FF"/>
      <w:u w:val="single"/>
    </w:rPr>
  </w:style>
  <w:style w:type="paragraph" w:customStyle="1" w:styleId="naisf">
    <w:name w:val="naisf"/>
    <w:basedOn w:val="Normal"/>
    <w:rsid w:val="006230A5"/>
    <w:pPr>
      <w:spacing w:before="63" w:after="63"/>
      <w:ind w:firstLine="313"/>
      <w:jc w:val="both"/>
    </w:pPr>
  </w:style>
  <w:style w:type="paragraph" w:styleId="Header">
    <w:name w:val="header"/>
    <w:basedOn w:val="Normal"/>
    <w:link w:val="HeaderChar"/>
    <w:rsid w:val="006230A5"/>
    <w:pPr>
      <w:tabs>
        <w:tab w:val="center" w:pos="4153"/>
        <w:tab w:val="right" w:pos="8306"/>
      </w:tabs>
    </w:pPr>
  </w:style>
  <w:style w:type="character" w:customStyle="1" w:styleId="HeaderChar">
    <w:name w:val="Header Char"/>
    <w:basedOn w:val="DefaultParagraphFont"/>
    <w:link w:val="Header"/>
    <w:rsid w:val="006230A5"/>
    <w:rPr>
      <w:rFonts w:ascii="Times New Roman" w:eastAsia="Times New Roman" w:hAnsi="Times New Roman" w:cs="Times New Roman"/>
      <w:sz w:val="24"/>
      <w:szCs w:val="24"/>
      <w:lang w:val="lv-LV" w:eastAsia="lv-LV"/>
    </w:rPr>
  </w:style>
  <w:style w:type="character" w:styleId="PageNumber">
    <w:name w:val="page number"/>
    <w:basedOn w:val="DefaultParagraphFont"/>
    <w:rsid w:val="006230A5"/>
  </w:style>
  <w:style w:type="paragraph" w:styleId="Footer">
    <w:name w:val="footer"/>
    <w:basedOn w:val="Normal"/>
    <w:link w:val="FooterChar"/>
    <w:uiPriority w:val="99"/>
    <w:rsid w:val="006230A5"/>
    <w:pPr>
      <w:tabs>
        <w:tab w:val="center" w:pos="4153"/>
        <w:tab w:val="right" w:pos="8306"/>
      </w:tabs>
    </w:pPr>
  </w:style>
  <w:style w:type="character" w:customStyle="1" w:styleId="FooterChar">
    <w:name w:val="Footer Char"/>
    <w:basedOn w:val="DefaultParagraphFont"/>
    <w:link w:val="Footer"/>
    <w:uiPriority w:val="99"/>
    <w:rsid w:val="006230A5"/>
    <w:rPr>
      <w:rFonts w:ascii="Times New Roman" w:eastAsia="Times New Roman" w:hAnsi="Times New Roman" w:cs="Times New Roman"/>
      <w:sz w:val="24"/>
      <w:szCs w:val="24"/>
      <w:lang w:val="lv-LV" w:eastAsia="lv-LV"/>
    </w:rPr>
  </w:style>
  <w:style w:type="paragraph" w:styleId="BodyText">
    <w:name w:val="Body Text"/>
    <w:basedOn w:val="Normal"/>
    <w:link w:val="BodyTextChar"/>
    <w:uiPriority w:val="99"/>
    <w:rsid w:val="006230A5"/>
    <w:rPr>
      <w:sz w:val="28"/>
      <w:lang w:eastAsia="en-US"/>
    </w:rPr>
  </w:style>
  <w:style w:type="character" w:customStyle="1" w:styleId="BodyTextChar">
    <w:name w:val="Body Text Char"/>
    <w:basedOn w:val="DefaultParagraphFont"/>
    <w:link w:val="BodyText"/>
    <w:uiPriority w:val="99"/>
    <w:rsid w:val="006230A5"/>
    <w:rPr>
      <w:rFonts w:ascii="Times New Roman" w:eastAsia="Times New Roman" w:hAnsi="Times New Roman" w:cs="Times New Roman"/>
      <w:sz w:val="28"/>
      <w:szCs w:val="24"/>
      <w:lang w:val="lv-LV"/>
    </w:rPr>
  </w:style>
  <w:style w:type="paragraph" w:customStyle="1" w:styleId="naisc">
    <w:name w:val="naisc"/>
    <w:basedOn w:val="Normal"/>
    <w:rsid w:val="006230A5"/>
    <w:pPr>
      <w:spacing w:before="100" w:beforeAutospacing="1" w:after="100" w:afterAutospacing="1"/>
    </w:pPr>
  </w:style>
  <w:style w:type="paragraph" w:customStyle="1" w:styleId="naisnod">
    <w:name w:val="naisnod"/>
    <w:basedOn w:val="Normal"/>
    <w:rsid w:val="006230A5"/>
    <w:pPr>
      <w:spacing w:before="600" w:after="300"/>
      <w:jc w:val="center"/>
    </w:pPr>
    <w:rPr>
      <w:b/>
      <w:bCs/>
    </w:rPr>
  </w:style>
  <w:style w:type="paragraph" w:customStyle="1" w:styleId="naiskr">
    <w:name w:val="naiskr"/>
    <w:basedOn w:val="Normal"/>
    <w:rsid w:val="006230A5"/>
    <w:pPr>
      <w:spacing w:before="100" w:after="100"/>
    </w:pPr>
  </w:style>
  <w:style w:type="character" w:customStyle="1" w:styleId="th1">
    <w:name w:val="th1"/>
    <w:rsid w:val="006230A5"/>
    <w:rPr>
      <w:b/>
      <w:bCs/>
      <w:color w:val="333333"/>
    </w:rPr>
  </w:style>
  <w:style w:type="paragraph" w:styleId="BodyTextIndent">
    <w:name w:val="Body Text Indent"/>
    <w:basedOn w:val="Normal"/>
    <w:link w:val="BodyTextIndentChar"/>
    <w:rsid w:val="006230A5"/>
    <w:pPr>
      <w:spacing w:after="120"/>
      <w:ind w:left="283"/>
    </w:pPr>
  </w:style>
  <w:style w:type="character" w:customStyle="1" w:styleId="BodyTextIndentChar">
    <w:name w:val="Body Text Indent Char"/>
    <w:basedOn w:val="DefaultParagraphFont"/>
    <w:link w:val="BodyTextIndent"/>
    <w:rsid w:val="006230A5"/>
    <w:rPr>
      <w:rFonts w:ascii="Times New Roman" w:eastAsia="Times New Roman" w:hAnsi="Times New Roman" w:cs="Times New Roman"/>
      <w:sz w:val="24"/>
      <w:szCs w:val="24"/>
      <w:lang w:val="lv-LV" w:eastAsia="lv-LV"/>
    </w:rPr>
  </w:style>
  <w:style w:type="table" w:styleId="TableGrid">
    <w:name w:val="Table Grid"/>
    <w:basedOn w:val="TableNormal"/>
    <w:uiPriority w:val="59"/>
    <w:rsid w:val="006230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6230A5"/>
    <w:pPr>
      <w:shd w:val="clear" w:color="auto" w:fill="000080"/>
    </w:pPr>
    <w:rPr>
      <w:rFonts w:ascii="Tahoma" w:hAnsi="Tahoma" w:cs="Tahoma"/>
      <w:sz w:val="28"/>
      <w:szCs w:val="28"/>
      <w:lang w:eastAsia="en-US"/>
    </w:rPr>
  </w:style>
  <w:style w:type="character" w:customStyle="1" w:styleId="DocumentMapChar">
    <w:name w:val="Document Map Char"/>
    <w:basedOn w:val="DefaultParagraphFont"/>
    <w:link w:val="DocumentMap"/>
    <w:semiHidden/>
    <w:rsid w:val="006230A5"/>
    <w:rPr>
      <w:rFonts w:ascii="Tahoma" w:eastAsia="Times New Roman" w:hAnsi="Tahoma" w:cs="Tahoma"/>
      <w:sz w:val="28"/>
      <w:szCs w:val="28"/>
      <w:shd w:val="clear" w:color="auto" w:fill="000080"/>
      <w:lang w:val="lv-LV"/>
    </w:rPr>
  </w:style>
  <w:style w:type="paragraph" w:customStyle="1" w:styleId="RakstzCharCharRakstzCharCharRakstzCharCharRakstzCharCharRakstzCharCharRakstz">
    <w:name w:val="Rakstz. Char Char Rakstz. Char Char Rakstz. Char Char Rakstz. Char Char Rakstz. Char Char Rakstz."/>
    <w:basedOn w:val="Normal"/>
    <w:rsid w:val="006230A5"/>
    <w:pPr>
      <w:spacing w:after="160" w:line="240" w:lineRule="exact"/>
    </w:pPr>
    <w:rPr>
      <w:rFonts w:ascii="Tahoma" w:hAnsi="Tahoma"/>
      <w:sz w:val="20"/>
      <w:szCs w:val="20"/>
      <w:lang w:val="en-US" w:eastAsia="en-US"/>
    </w:rPr>
  </w:style>
  <w:style w:type="paragraph" w:styleId="z-TopofForm">
    <w:name w:val="HTML Top of Form"/>
    <w:basedOn w:val="Normal"/>
    <w:next w:val="Normal"/>
    <w:link w:val="z-TopofFormChar"/>
    <w:hidden/>
    <w:rsid w:val="006230A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6230A5"/>
    <w:rPr>
      <w:rFonts w:ascii="Arial" w:eastAsia="Times New Roman" w:hAnsi="Arial" w:cs="Arial"/>
      <w:vanish/>
      <w:sz w:val="16"/>
      <w:szCs w:val="16"/>
      <w:lang w:val="lv-LV" w:eastAsia="lv-LV"/>
    </w:rPr>
  </w:style>
  <w:style w:type="character" w:customStyle="1" w:styleId="Bodytext12pt">
    <w:name w:val="Body text + 12 pt"/>
    <w:uiPriority w:val="99"/>
    <w:rsid w:val="006230A5"/>
    <w:rPr>
      <w:rFonts w:ascii="Times New Roman" w:hAnsi="Times New Roman"/>
      <w:sz w:val="24"/>
      <w:szCs w:val="24"/>
      <w:shd w:val="clear" w:color="auto" w:fill="FFFFFF"/>
    </w:rPr>
  </w:style>
  <w:style w:type="character" w:customStyle="1" w:styleId="Bodytext4">
    <w:name w:val="Body text (4)"/>
    <w:uiPriority w:val="99"/>
    <w:rsid w:val="006230A5"/>
    <w:rPr>
      <w:rFonts w:ascii="Times New Roman" w:hAnsi="Times New Roman"/>
      <w:shd w:val="clear" w:color="auto" w:fill="FFFFFF"/>
    </w:rPr>
  </w:style>
  <w:style w:type="character" w:customStyle="1" w:styleId="Tablecaption">
    <w:name w:val="Table caption_"/>
    <w:link w:val="Tablecaption1"/>
    <w:uiPriority w:val="99"/>
    <w:rsid w:val="006230A5"/>
    <w:rPr>
      <w:shd w:val="clear" w:color="auto" w:fill="FFFFFF"/>
    </w:rPr>
  </w:style>
  <w:style w:type="paragraph" w:customStyle="1" w:styleId="Tablecaption1">
    <w:name w:val="Table caption1"/>
    <w:basedOn w:val="Normal"/>
    <w:link w:val="Tablecaption"/>
    <w:uiPriority w:val="99"/>
    <w:rsid w:val="006230A5"/>
    <w:pPr>
      <w:widowControl w:val="0"/>
      <w:shd w:val="clear" w:color="auto" w:fill="FFFFFF"/>
      <w:spacing w:line="240" w:lineRule="atLeast"/>
    </w:pPr>
    <w:rPr>
      <w:rFonts w:asciiTheme="minorHAnsi" w:eastAsiaTheme="minorHAnsi" w:hAnsiTheme="minorHAnsi" w:cstheme="minorBidi"/>
      <w:sz w:val="22"/>
      <w:szCs w:val="22"/>
      <w:lang w:val="en-US" w:eastAsia="en-US"/>
    </w:rPr>
  </w:style>
  <w:style w:type="character" w:customStyle="1" w:styleId="Tablecaption0">
    <w:name w:val="Table caption"/>
    <w:uiPriority w:val="99"/>
    <w:rsid w:val="006230A5"/>
  </w:style>
  <w:style w:type="paragraph" w:styleId="BalloonText">
    <w:name w:val="Balloon Text"/>
    <w:basedOn w:val="Normal"/>
    <w:link w:val="BalloonTextChar"/>
    <w:uiPriority w:val="99"/>
    <w:rsid w:val="006230A5"/>
    <w:rPr>
      <w:rFonts w:ascii="Segoe UI" w:hAnsi="Segoe UI" w:cs="Segoe UI"/>
      <w:sz w:val="18"/>
      <w:szCs w:val="18"/>
    </w:rPr>
  </w:style>
  <w:style w:type="character" w:customStyle="1" w:styleId="BalloonTextChar">
    <w:name w:val="Balloon Text Char"/>
    <w:basedOn w:val="DefaultParagraphFont"/>
    <w:link w:val="BalloonText"/>
    <w:uiPriority w:val="99"/>
    <w:rsid w:val="006230A5"/>
    <w:rPr>
      <w:rFonts w:ascii="Segoe UI" w:eastAsia="Times New Roman" w:hAnsi="Segoe UI" w:cs="Segoe UI"/>
      <w:sz w:val="18"/>
      <w:szCs w:val="18"/>
      <w:lang w:val="lv-LV" w:eastAsia="lv-LV"/>
    </w:rPr>
  </w:style>
  <w:style w:type="character" w:styleId="CommentReference">
    <w:name w:val="annotation reference"/>
    <w:uiPriority w:val="99"/>
    <w:rsid w:val="006230A5"/>
    <w:rPr>
      <w:sz w:val="16"/>
      <w:szCs w:val="16"/>
    </w:rPr>
  </w:style>
  <w:style w:type="paragraph" w:styleId="CommentText">
    <w:name w:val="annotation text"/>
    <w:basedOn w:val="Normal"/>
    <w:link w:val="CommentTextChar"/>
    <w:uiPriority w:val="99"/>
    <w:rsid w:val="006230A5"/>
    <w:rPr>
      <w:sz w:val="20"/>
      <w:szCs w:val="20"/>
    </w:rPr>
  </w:style>
  <w:style w:type="character" w:customStyle="1" w:styleId="CommentTextChar">
    <w:name w:val="Comment Text Char"/>
    <w:basedOn w:val="DefaultParagraphFont"/>
    <w:link w:val="CommentText"/>
    <w:uiPriority w:val="99"/>
    <w:rsid w:val="006230A5"/>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rsid w:val="006230A5"/>
    <w:rPr>
      <w:b/>
      <w:bCs/>
    </w:rPr>
  </w:style>
  <w:style w:type="character" w:customStyle="1" w:styleId="CommentSubjectChar">
    <w:name w:val="Comment Subject Char"/>
    <w:basedOn w:val="CommentTextChar"/>
    <w:link w:val="CommentSubject"/>
    <w:uiPriority w:val="99"/>
    <w:rsid w:val="006230A5"/>
    <w:rPr>
      <w:rFonts w:ascii="Times New Roman" w:eastAsia="Times New Roman" w:hAnsi="Times New Roman" w:cs="Times New Roman"/>
      <w:b/>
      <w:bCs/>
      <w:sz w:val="20"/>
      <w:szCs w:val="20"/>
      <w:lang w:val="lv-LV" w:eastAsia="lv-LV"/>
    </w:rPr>
  </w:style>
  <w:style w:type="paragraph" w:styleId="ListParagraph">
    <w:name w:val="List Paragraph"/>
    <w:basedOn w:val="Normal"/>
    <w:uiPriority w:val="34"/>
    <w:qFormat/>
    <w:rsid w:val="006230A5"/>
    <w:pPr>
      <w:spacing w:after="160" w:line="259" w:lineRule="auto"/>
      <w:ind w:left="720"/>
      <w:contextualSpacing/>
    </w:pPr>
    <w:rPr>
      <w:rFonts w:ascii="Calibri" w:eastAsia="Calibri" w:hAnsi="Calibri" w:cs="DokChampa"/>
      <w:sz w:val="22"/>
      <w:szCs w:val="22"/>
      <w:lang w:eastAsia="en-US"/>
    </w:rPr>
  </w:style>
  <w:style w:type="paragraph" w:customStyle="1" w:styleId="tv213">
    <w:name w:val="tv213"/>
    <w:basedOn w:val="Normal"/>
    <w:rsid w:val="006230A5"/>
    <w:pPr>
      <w:spacing w:before="100" w:beforeAutospacing="1" w:after="100" w:afterAutospacing="1"/>
    </w:pPr>
  </w:style>
  <w:style w:type="paragraph" w:customStyle="1" w:styleId="labojumupamats">
    <w:name w:val="labojumu_pamats"/>
    <w:basedOn w:val="Normal"/>
    <w:rsid w:val="006230A5"/>
    <w:pPr>
      <w:spacing w:before="100" w:beforeAutospacing="1" w:after="100" w:afterAutospacing="1"/>
    </w:pPr>
  </w:style>
  <w:style w:type="paragraph" w:styleId="FootnoteText">
    <w:name w:val="footnote text"/>
    <w:basedOn w:val="Normal"/>
    <w:link w:val="FootnoteTextChar"/>
    <w:uiPriority w:val="99"/>
    <w:rsid w:val="006230A5"/>
    <w:rPr>
      <w:sz w:val="20"/>
      <w:szCs w:val="20"/>
    </w:rPr>
  </w:style>
  <w:style w:type="character" w:customStyle="1" w:styleId="FootnoteTextChar">
    <w:name w:val="Footnote Text Char"/>
    <w:basedOn w:val="DefaultParagraphFont"/>
    <w:link w:val="FootnoteText"/>
    <w:uiPriority w:val="99"/>
    <w:rsid w:val="006230A5"/>
    <w:rPr>
      <w:rFonts w:ascii="Times New Roman" w:eastAsia="Times New Roman" w:hAnsi="Times New Roman" w:cs="Times New Roman"/>
      <w:sz w:val="20"/>
      <w:szCs w:val="20"/>
      <w:lang w:val="lv-LV" w:eastAsia="lv-LV"/>
    </w:rPr>
  </w:style>
  <w:style w:type="character" w:styleId="FootnoteReference">
    <w:name w:val="footnote reference"/>
    <w:aliases w:val="Footnote Reference Number,Footnote symbol,Footnote Refernece,ftref,SUPERS"/>
    <w:uiPriority w:val="99"/>
    <w:rsid w:val="006230A5"/>
    <w:rPr>
      <w:vertAlign w:val="superscript"/>
    </w:rPr>
  </w:style>
  <w:style w:type="character" w:customStyle="1" w:styleId="Headerorfooter">
    <w:name w:val="Header or footer_"/>
    <w:link w:val="Headerorfooter1"/>
    <w:uiPriority w:val="99"/>
    <w:rsid w:val="006230A5"/>
    <w:rPr>
      <w:b/>
      <w:bCs/>
      <w:sz w:val="18"/>
      <w:szCs w:val="18"/>
      <w:shd w:val="clear" w:color="auto" w:fill="FFFFFF"/>
    </w:rPr>
  </w:style>
  <w:style w:type="paragraph" w:customStyle="1" w:styleId="Headerorfooter1">
    <w:name w:val="Header or footer1"/>
    <w:basedOn w:val="Normal"/>
    <w:link w:val="Headerorfooter"/>
    <w:uiPriority w:val="99"/>
    <w:rsid w:val="006230A5"/>
    <w:pPr>
      <w:widowControl w:val="0"/>
      <w:shd w:val="clear" w:color="auto" w:fill="FFFFFF"/>
      <w:spacing w:line="240" w:lineRule="atLeast"/>
    </w:pPr>
    <w:rPr>
      <w:rFonts w:asciiTheme="minorHAnsi" w:eastAsiaTheme="minorHAnsi" w:hAnsiTheme="minorHAnsi" w:cstheme="minorBidi"/>
      <w:b/>
      <w:bCs/>
      <w:sz w:val="18"/>
      <w:szCs w:val="18"/>
      <w:lang w:val="en-US" w:eastAsia="en-US"/>
    </w:rPr>
  </w:style>
  <w:style w:type="character" w:customStyle="1" w:styleId="Headerorfooter0">
    <w:name w:val="Header or footer"/>
    <w:uiPriority w:val="99"/>
    <w:rsid w:val="006230A5"/>
  </w:style>
  <w:style w:type="character" w:customStyle="1" w:styleId="Bodytext40">
    <w:name w:val="Body text (4)_"/>
    <w:link w:val="Bodytext41"/>
    <w:uiPriority w:val="99"/>
    <w:rsid w:val="006230A5"/>
    <w:rPr>
      <w:shd w:val="clear" w:color="auto" w:fill="FFFFFF"/>
    </w:rPr>
  </w:style>
  <w:style w:type="paragraph" w:customStyle="1" w:styleId="Bodytext41">
    <w:name w:val="Body text (4)1"/>
    <w:basedOn w:val="Normal"/>
    <w:link w:val="Bodytext40"/>
    <w:uiPriority w:val="99"/>
    <w:rsid w:val="006230A5"/>
    <w:pPr>
      <w:widowControl w:val="0"/>
      <w:shd w:val="clear" w:color="auto" w:fill="FFFFFF"/>
      <w:spacing w:before="180" w:after="1920" w:line="240" w:lineRule="atLeast"/>
    </w:pPr>
    <w:rPr>
      <w:rFonts w:asciiTheme="minorHAnsi" w:eastAsiaTheme="minorHAnsi" w:hAnsiTheme="minorHAnsi" w:cstheme="minorBidi"/>
      <w:sz w:val="22"/>
      <w:szCs w:val="22"/>
      <w:lang w:val="en-US" w:eastAsia="en-US"/>
    </w:rPr>
  </w:style>
  <w:style w:type="character" w:customStyle="1" w:styleId="Bodytext6">
    <w:name w:val="Body text (6)_"/>
    <w:link w:val="Bodytext61"/>
    <w:uiPriority w:val="99"/>
    <w:rsid w:val="006230A5"/>
    <w:rPr>
      <w:b/>
      <w:bCs/>
      <w:shd w:val="clear" w:color="auto" w:fill="FFFFFF"/>
    </w:rPr>
  </w:style>
  <w:style w:type="paragraph" w:customStyle="1" w:styleId="Bodytext61">
    <w:name w:val="Body text (6)1"/>
    <w:basedOn w:val="Normal"/>
    <w:link w:val="Bodytext6"/>
    <w:uiPriority w:val="99"/>
    <w:rsid w:val="006230A5"/>
    <w:pPr>
      <w:widowControl w:val="0"/>
      <w:shd w:val="clear" w:color="auto" w:fill="FFFFFF"/>
      <w:spacing w:before="360" w:after="660" w:line="240" w:lineRule="atLeast"/>
    </w:pPr>
    <w:rPr>
      <w:rFonts w:asciiTheme="minorHAnsi" w:eastAsiaTheme="minorHAnsi" w:hAnsiTheme="minorHAnsi" w:cstheme="minorBidi"/>
      <w:b/>
      <w:bCs/>
      <w:sz w:val="22"/>
      <w:szCs w:val="22"/>
      <w:lang w:val="en-US" w:eastAsia="en-US"/>
    </w:rPr>
  </w:style>
  <w:style w:type="character" w:customStyle="1" w:styleId="Bodytext60">
    <w:name w:val="Body text (6)"/>
    <w:uiPriority w:val="99"/>
    <w:rsid w:val="006230A5"/>
  </w:style>
  <w:style w:type="character" w:customStyle="1" w:styleId="Bodytext12pt5">
    <w:name w:val="Body text + 12 pt5"/>
    <w:uiPriority w:val="99"/>
    <w:rsid w:val="006230A5"/>
    <w:rPr>
      <w:rFonts w:ascii="Times New Roman" w:hAnsi="Times New Roman"/>
      <w:sz w:val="24"/>
      <w:szCs w:val="24"/>
      <w:shd w:val="clear" w:color="auto" w:fill="FFFFFF"/>
    </w:rPr>
  </w:style>
  <w:style w:type="character" w:customStyle="1" w:styleId="Bodytext12pt4">
    <w:name w:val="Body text + 12 pt4"/>
    <w:aliases w:val="Italic1"/>
    <w:uiPriority w:val="99"/>
    <w:rsid w:val="006230A5"/>
    <w:rPr>
      <w:rFonts w:ascii="Times New Roman" w:hAnsi="Times New Roman"/>
      <w:i/>
      <w:iCs/>
      <w:sz w:val="24"/>
      <w:szCs w:val="24"/>
      <w:shd w:val="clear" w:color="auto" w:fill="FFFFFF"/>
    </w:rPr>
  </w:style>
  <w:style w:type="character" w:customStyle="1" w:styleId="Tablecaption4">
    <w:name w:val="Table caption4"/>
    <w:uiPriority w:val="99"/>
    <w:rsid w:val="006230A5"/>
    <w:rPr>
      <w:rFonts w:ascii="Times New Roman" w:hAnsi="Times New Roman"/>
      <w:shd w:val="clear" w:color="auto" w:fill="FFFFFF"/>
    </w:rPr>
  </w:style>
  <w:style w:type="character" w:customStyle="1" w:styleId="Tablecaption3">
    <w:name w:val="Table caption3"/>
    <w:uiPriority w:val="99"/>
    <w:rsid w:val="006230A5"/>
    <w:rPr>
      <w:rFonts w:ascii="Times New Roman" w:hAnsi="Times New Roman"/>
      <w:u w:val="single"/>
      <w:shd w:val="clear" w:color="auto" w:fill="FFFFFF"/>
    </w:rPr>
  </w:style>
  <w:style w:type="character" w:customStyle="1" w:styleId="Bodytext12pt3">
    <w:name w:val="Body text + 12 pt3"/>
    <w:aliases w:val="Bold2"/>
    <w:uiPriority w:val="99"/>
    <w:rsid w:val="006230A5"/>
    <w:rPr>
      <w:rFonts w:ascii="Times New Roman" w:hAnsi="Times New Roman"/>
      <w:b/>
      <w:bCs/>
      <w:sz w:val="24"/>
      <w:szCs w:val="24"/>
      <w:shd w:val="clear" w:color="auto" w:fill="FFFFFF"/>
    </w:rPr>
  </w:style>
  <w:style w:type="character" w:customStyle="1" w:styleId="Bodytext12pt2">
    <w:name w:val="Body text + 12 pt2"/>
    <w:uiPriority w:val="99"/>
    <w:rsid w:val="006230A5"/>
    <w:rPr>
      <w:rFonts w:ascii="Times New Roman" w:hAnsi="Times New Roman"/>
      <w:sz w:val="24"/>
      <w:szCs w:val="24"/>
      <w:shd w:val="clear" w:color="auto" w:fill="FFFFFF"/>
    </w:rPr>
  </w:style>
  <w:style w:type="character" w:customStyle="1" w:styleId="Bodytext12pt1">
    <w:name w:val="Body text + 12 pt1"/>
    <w:aliases w:val="Bold1"/>
    <w:uiPriority w:val="99"/>
    <w:rsid w:val="006230A5"/>
    <w:rPr>
      <w:rFonts w:ascii="Times New Roman" w:hAnsi="Times New Roman"/>
      <w:b/>
      <w:bCs/>
      <w:sz w:val="24"/>
      <w:szCs w:val="24"/>
      <w:shd w:val="clear" w:color="auto" w:fill="FFFFFF"/>
    </w:rPr>
  </w:style>
  <w:style w:type="character" w:customStyle="1" w:styleId="Tablecaption2">
    <w:name w:val="Table caption2"/>
    <w:uiPriority w:val="99"/>
    <w:rsid w:val="006230A5"/>
    <w:rPr>
      <w:rFonts w:ascii="Times New Roman" w:hAnsi="Times New Roman"/>
      <w:u w:val="single"/>
      <w:shd w:val="clear" w:color="auto" w:fill="FFFFFF"/>
    </w:rPr>
  </w:style>
  <w:style w:type="character" w:customStyle="1" w:styleId="Bodytext7">
    <w:name w:val="Body text (7)_"/>
    <w:link w:val="Bodytext71"/>
    <w:uiPriority w:val="99"/>
    <w:rsid w:val="006230A5"/>
    <w:rPr>
      <w:b/>
      <w:bCs/>
      <w:shd w:val="clear" w:color="auto" w:fill="FFFFFF"/>
    </w:rPr>
  </w:style>
  <w:style w:type="paragraph" w:customStyle="1" w:styleId="Bodytext71">
    <w:name w:val="Body text (7)1"/>
    <w:basedOn w:val="Normal"/>
    <w:link w:val="Bodytext7"/>
    <w:uiPriority w:val="99"/>
    <w:rsid w:val="006230A5"/>
    <w:pPr>
      <w:widowControl w:val="0"/>
      <w:shd w:val="clear" w:color="auto" w:fill="FFFFFF"/>
      <w:spacing w:before="1500" w:after="180" w:line="240" w:lineRule="atLeast"/>
      <w:jc w:val="both"/>
    </w:pPr>
    <w:rPr>
      <w:rFonts w:asciiTheme="minorHAnsi" w:eastAsiaTheme="minorHAnsi" w:hAnsiTheme="minorHAnsi" w:cstheme="minorBidi"/>
      <w:b/>
      <w:bCs/>
      <w:sz w:val="22"/>
      <w:szCs w:val="22"/>
      <w:lang w:val="en-US" w:eastAsia="en-US"/>
    </w:rPr>
  </w:style>
  <w:style w:type="character" w:customStyle="1" w:styleId="Bodytext70">
    <w:name w:val="Body text (7)"/>
    <w:uiPriority w:val="99"/>
    <w:rsid w:val="006230A5"/>
  </w:style>
  <w:style w:type="character" w:customStyle="1" w:styleId="apple-converted-space">
    <w:name w:val="apple-converted-space"/>
    <w:rsid w:val="006230A5"/>
  </w:style>
  <w:style w:type="character" w:styleId="Strong">
    <w:name w:val="Strong"/>
    <w:uiPriority w:val="22"/>
    <w:qFormat/>
    <w:rsid w:val="006230A5"/>
    <w:rPr>
      <w:b/>
      <w:bCs/>
    </w:rPr>
  </w:style>
  <w:style w:type="character" w:customStyle="1" w:styleId="fontsize2">
    <w:name w:val="fontsize2"/>
    <w:rsid w:val="006230A5"/>
  </w:style>
  <w:style w:type="paragraph" w:customStyle="1" w:styleId="tvhtml">
    <w:name w:val="tv_html"/>
    <w:basedOn w:val="Normal"/>
    <w:rsid w:val="006230A5"/>
    <w:pPr>
      <w:spacing w:before="100" w:beforeAutospacing="1" w:after="100" w:afterAutospacing="1"/>
    </w:pPr>
  </w:style>
  <w:style w:type="character" w:customStyle="1" w:styleId="tvhtml1">
    <w:name w:val="tv_html1"/>
    <w:rsid w:val="006230A5"/>
  </w:style>
  <w:style w:type="character" w:styleId="FollowedHyperlink">
    <w:name w:val="FollowedHyperlink"/>
    <w:uiPriority w:val="99"/>
    <w:unhideWhenUsed/>
    <w:rsid w:val="006230A5"/>
    <w:rPr>
      <w:color w:val="800080"/>
      <w:u w:val="single"/>
    </w:rPr>
  </w:style>
  <w:style w:type="character" w:customStyle="1" w:styleId="c3">
    <w:name w:val="c3"/>
    <w:rsid w:val="006230A5"/>
  </w:style>
  <w:style w:type="character" w:customStyle="1" w:styleId="c4">
    <w:name w:val="c4"/>
    <w:rsid w:val="006230A5"/>
  </w:style>
  <w:style w:type="paragraph" w:styleId="Revision">
    <w:name w:val="Revision"/>
    <w:hidden/>
    <w:uiPriority w:val="99"/>
    <w:semiHidden/>
    <w:rsid w:val="006230A5"/>
    <w:pPr>
      <w:spacing w:after="0" w:line="240" w:lineRule="auto"/>
    </w:pPr>
    <w:rPr>
      <w:rFonts w:ascii="Times New Roman" w:eastAsia="Times New Roman" w:hAnsi="Times New Roman" w:cs="Times New Roman"/>
      <w:sz w:val="24"/>
      <w:szCs w:val="24"/>
      <w:lang w:val="lv-LV" w:eastAsia="lv-LV"/>
    </w:rPr>
  </w:style>
  <w:style w:type="character" w:customStyle="1" w:styleId="UnresolvedMention">
    <w:name w:val="Unresolved Mention"/>
    <w:uiPriority w:val="99"/>
    <w:semiHidden/>
    <w:unhideWhenUsed/>
    <w:rsid w:val="006230A5"/>
    <w:rPr>
      <w:color w:val="605E5C"/>
      <w:shd w:val="clear" w:color="auto" w:fill="E1DFDD"/>
    </w:rPr>
  </w:style>
  <w:style w:type="paragraph" w:customStyle="1" w:styleId="Body">
    <w:name w:val="Body"/>
    <w:rsid w:val="006230A5"/>
    <w:pPr>
      <w:pBdr>
        <w:top w:val="nil"/>
        <w:left w:val="nil"/>
        <w:bottom w:val="nil"/>
        <w:right w:val="nil"/>
        <w:between w:val="nil"/>
        <w:bar w:val="nil"/>
      </w:pBdr>
    </w:pPr>
    <w:rPr>
      <w:rFonts w:ascii="Calibri" w:eastAsia="Arial Unicode MS" w:hAnsi="Calibri" w:cs="Arial Unicode MS"/>
      <w:color w:val="000000"/>
      <w:u w:color="000000"/>
      <w:bdr w:val="nil"/>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4164</Words>
  <Characters>23741</Characters>
  <Application>Microsoft Office Word</Application>
  <DocSecurity>0</DocSecurity>
  <Lines>197</Lines>
  <Paragraphs>55</Paragraphs>
  <ScaleCrop>false</ScaleCrop>
  <Company/>
  <LinksUpToDate>false</LinksUpToDate>
  <CharactersWithSpaces>27850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Spuļģe</dc:creator>
  <cp:lastModifiedBy>Sandra Spuļģe</cp:lastModifiedBy>
  <cp:revision>2</cp:revision>
  <dcterms:created xsi:type="dcterms:W3CDTF">2019-04-04T08:12:00Z</dcterms:created>
  <dcterms:modified xsi:type="dcterms:W3CDTF">2019-04-08T10:10:00Z</dcterms:modified>
</cp:coreProperties>
</file>