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A8A2614" w14:textId="77777777" w:rsidR="00FF351D" w:rsidRPr="00EC2467" w:rsidRDefault="00FF351D" w:rsidP="00FF351D">
      <w:pPr>
        <w:overflowPunct w:val="0"/>
        <w:autoSpaceDE w:val="0"/>
        <w:autoSpaceDN w:val="0"/>
        <w:adjustRightInd w:val="0"/>
        <w:jc w:val="right"/>
        <w:textAlignment w:val="baseline"/>
        <w:rPr>
          <w:rFonts w:cs="Calibri"/>
          <w:lang w:eastAsia="en-GB"/>
        </w:rPr>
      </w:pPr>
      <w:r w:rsidRPr="00EC2467">
        <w:rPr>
          <w:rFonts w:cs="Calibri"/>
          <w:lang w:eastAsia="en-GB"/>
        </w:rPr>
        <w:t xml:space="preserve">Pielikums </w:t>
      </w:r>
    </w:p>
    <w:p w14:paraId="10E38E62" w14:textId="77777777" w:rsidR="00FF351D" w:rsidRPr="00EC2467" w:rsidRDefault="00FF351D" w:rsidP="00FF351D">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04D9F329" w14:textId="77777777" w:rsidR="00FF351D" w:rsidRPr="00EC2467" w:rsidRDefault="00FF351D" w:rsidP="00FF351D">
      <w:pPr>
        <w:jc w:val="right"/>
        <w:rPr>
          <w:rFonts w:cs="Calibri"/>
          <w:lang w:eastAsia="en-GB"/>
        </w:rPr>
      </w:pPr>
      <w:r w:rsidRPr="00EC2467">
        <w:rPr>
          <w:rFonts w:cs="Calibri"/>
          <w:lang w:eastAsia="en-GB"/>
        </w:rPr>
        <w:t>2024. gada 10. decembra</w:t>
      </w:r>
    </w:p>
    <w:p w14:paraId="38523028" w14:textId="77777777" w:rsidR="00FF351D" w:rsidRDefault="00FF351D" w:rsidP="00FF351D">
      <w:pPr>
        <w:jc w:val="right"/>
        <w:rPr>
          <w:rFonts w:cs="Calibri"/>
          <w:lang w:eastAsia="en-GB"/>
        </w:rPr>
      </w:pPr>
      <w:r w:rsidRPr="00EC2467">
        <w:rPr>
          <w:rFonts w:cs="Calibri"/>
          <w:lang w:eastAsia="en-GB"/>
        </w:rPr>
        <w:t xml:space="preserve">noteikumiem Nr. </w:t>
      </w:r>
      <w:r w:rsidRPr="00EC2467">
        <w:rPr>
          <w:rFonts w:cs="Calibri"/>
          <w:lang w:eastAsia="en-GB"/>
        </w:rPr>
        <w:t>812</w:t>
      </w:r>
    </w:p>
    <w:p w14:paraId="39C61D14" w14:textId="77777777" w:rsidR="005F3224" w:rsidRDefault="005F3224" w:rsidP="005F3224">
      <w:pPr>
        <w:rPr>
          <w:rFonts w:cs="Calibri"/>
          <w:lang w:eastAsia="en-GB"/>
        </w:rPr>
      </w:pPr>
    </w:p>
    <w:p w14:paraId="41C0221A" w14:textId="5601FF59" w:rsidR="005F3224" w:rsidRDefault="005F3224">
      <w:pPr>
        <w:pStyle w:val="paragraph"/>
        <w:contextualSpacing w:val="0"/>
        <w:jc w:val="right"/>
        <w:rPr>
          <w:bCs/>
          <w:color w:val="auto"/>
        </w:rPr>
      </w:pPr>
      <w:r>
        <w:rPr>
          <w:szCs w:val="28"/>
        </w:rPr>
        <w:t>"</w:t>
      </w:r>
      <w:r w:rsidR="00835A1A" w:rsidRPr="00AE2059">
        <w:rPr>
          <w:bCs/>
          <w:color w:val="auto"/>
        </w:rPr>
        <w:t>4.</w:t>
      </w:r>
      <w:r w:rsidR="00835A1A" w:rsidRPr="005F3224">
        <w:rPr>
          <w:bCs/>
          <w:color w:val="auto"/>
        </w:rPr>
        <w:t xml:space="preserve"> </w:t>
      </w:r>
      <w:r w:rsidR="00835A1A" w:rsidRPr="00AE2059">
        <w:rPr>
          <w:bCs/>
          <w:color w:val="auto"/>
        </w:rPr>
        <w:t>pielikums</w:t>
      </w:r>
    </w:p>
    <w:p w14:paraId="2464E2CA" w14:textId="25ADDCC4" w:rsidR="005F3224" w:rsidRDefault="00835A1A">
      <w:pPr>
        <w:pStyle w:val="paragraph"/>
        <w:contextualSpacing w:val="0"/>
        <w:jc w:val="right"/>
        <w:rPr>
          <w:bCs/>
          <w:color w:val="auto"/>
        </w:rPr>
      </w:pPr>
      <w:r w:rsidRPr="00AE2059">
        <w:rPr>
          <w:bCs/>
          <w:color w:val="auto"/>
        </w:rPr>
        <w:t>Ministru kabineta</w:t>
      </w:r>
    </w:p>
    <w:p w14:paraId="542F1849" w14:textId="19FB001B" w:rsidR="005F3224" w:rsidRDefault="00835A1A">
      <w:pPr>
        <w:pStyle w:val="paragraph"/>
        <w:contextualSpacing w:val="0"/>
        <w:jc w:val="right"/>
        <w:rPr>
          <w:bCs/>
          <w:color w:val="auto"/>
        </w:rPr>
      </w:pPr>
      <w:r w:rsidRPr="00AE2059">
        <w:rPr>
          <w:bCs/>
          <w:color w:val="auto"/>
        </w:rPr>
        <w:t>2022. gada 21. jūnija</w:t>
      </w:r>
    </w:p>
    <w:p w14:paraId="4CD6B17B" w14:textId="3D03C1D0" w:rsidR="00421507" w:rsidRPr="00AE2059" w:rsidRDefault="00835A1A">
      <w:pPr>
        <w:pStyle w:val="paragraph"/>
        <w:contextualSpacing w:val="0"/>
        <w:jc w:val="right"/>
        <w:rPr>
          <w:bCs/>
          <w:color w:val="auto"/>
        </w:rPr>
      </w:pPr>
      <w:r w:rsidRPr="00AE2059">
        <w:rPr>
          <w:bCs/>
          <w:color w:val="auto"/>
        </w:rPr>
        <w:t>noteikumiem Nr.</w:t>
      </w:r>
      <w:r w:rsidRPr="005F3224">
        <w:rPr>
          <w:bCs/>
          <w:color w:val="auto"/>
        </w:rPr>
        <w:t xml:space="preserve"> </w:t>
      </w:r>
      <w:r w:rsidRPr="00AE2059">
        <w:rPr>
          <w:bCs/>
          <w:color w:val="auto"/>
        </w:rPr>
        <w:t>381</w:t>
      </w:r>
    </w:p>
    <w:p w14:paraId="6363A974" w14:textId="77777777" w:rsidR="00421507" w:rsidRPr="0024280B" w:rsidRDefault="00835A1A">
      <w:pPr>
        <w:pStyle w:val="paragraphheader"/>
        <w:contextualSpacing w:val="0"/>
        <w:jc w:val="center"/>
        <w:rPr>
          <w:b/>
          <w:color w:val="auto"/>
        </w:rPr>
      </w:pPr>
      <w:proofErr w:type="spellStart"/>
      <w:r w:rsidRPr="0024280B">
        <w:rPr>
          <w:b/>
          <w:color w:val="auto"/>
        </w:rPr>
        <w:t>Partnerorganizāciju</w:t>
      </w:r>
      <w:proofErr w:type="spellEnd"/>
      <w:r w:rsidRPr="0024280B">
        <w:rPr>
          <w:b/>
          <w:color w:val="auto"/>
        </w:rPr>
        <w:t xml:space="preserve"> atlases vērtēšanas kritēriji</w:t>
      </w: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2262"/>
        <w:gridCol w:w="6804"/>
      </w:tblGrid>
      <w:tr w:rsidR="0024280B" w:rsidRPr="00755E5A" w14:paraId="06AD2D28" w14:textId="77777777" w:rsidTr="00AE2059">
        <w:tc>
          <w:tcPr>
            <w:tcW w:w="2262" w:type="dxa"/>
            <w:shd w:val="clear" w:color="auto" w:fill="FFFFFF"/>
            <w:noWrap/>
            <w:tcMar>
              <w:top w:w="30" w:type="dxa"/>
              <w:left w:w="30" w:type="dxa"/>
              <w:bottom w:w="30" w:type="dxa"/>
              <w:right w:w="30" w:type="dxa"/>
            </w:tcMar>
          </w:tcPr>
          <w:p w14:paraId="0168A4F4" w14:textId="77777777" w:rsidR="00421507" w:rsidRPr="00AE2059" w:rsidRDefault="00835A1A">
            <w:pPr>
              <w:rPr>
                <w:color w:val="auto"/>
                <w:sz w:val="24"/>
                <w:szCs w:val="18"/>
              </w:rPr>
            </w:pPr>
            <w:r w:rsidRPr="00AE2059">
              <w:rPr>
                <w:color w:val="auto"/>
                <w:sz w:val="24"/>
                <w:szCs w:val="18"/>
              </w:rPr>
              <w:t>Darbības programmas nosaukums</w:t>
            </w:r>
          </w:p>
        </w:tc>
        <w:tc>
          <w:tcPr>
            <w:tcW w:w="6804" w:type="dxa"/>
            <w:shd w:val="clear" w:color="auto" w:fill="FFFFFF"/>
            <w:noWrap/>
            <w:tcMar>
              <w:top w:w="30" w:type="dxa"/>
              <w:left w:w="30" w:type="dxa"/>
              <w:bottom w:w="30" w:type="dxa"/>
              <w:right w:w="30" w:type="dxa"/>
            </w:tcMar>
          </w:tcPr>
          <w:p w14:paraId="268CE801" w14:textId="77777777" w:rsidR="00421507" w:rsidRPr="00AE2059" w:rsidRDefault="00835A1A">
            <w:pPr>
              <w:rPr>
                <w:color w:val="auto"/>
                <w:sz w:val="24"/>
                <w:szCs w:val="18"/>
              </w:rPr>
            </w:pPr>
            <w:r w:rsidRPr="00AE2059">
              <w:rPr>
                <w:color w:val="auto"/>
                <w:sz w:val="24"/>
                <w:szCs w:val="18"/>
              </w:rPr>
              <w:t xml:space="preserve">Eiropas Sociālā fonda Plus programma materiālās </w:t>
            </w:r>
            <w:proofErr w:type="spellStart"/>
            <w:r w:rsidRPr="00AE2059">
              <w:rPr>
                <w:color w:val="auto"/>
                <w:sz w:val="24"/>
                <w:szCs w:val="18"/>
              </w:rPr>
              <w:t>nenodrošinātības</w:t>
            </w:r>
            <w:proofErr w:type="spellEnd"/>
            <w:r w:rsidRPr="00AE2059">
              <w:rPr>
                <w:color w:val="auto"/>
                <w:sz w:val="24"/>
                <w:szCs w:val="18"/>
              </w:rPr>
              <w:t xml:space="preserve"> mazināšanai 2021.–2027. gadam</w:t>
            </w:r>
          </w:p>
        </w:tc>
      </w:tr>
      <w:tr w:rsidR="0024280B" w:rsidRPr="00755E5A" w14:paraId="436FA999" w14:textId="77777777" w:rsidTr="00AE2059">
        <w:tc>
          <w:tcPr>
            <w:tcW w:w="2262" w:type="dxa"/>
            <w:shd w:val="clear" w:color="auto" w:fill="FFFFFF"/>
            <w:noWrap/>
            <w:tcMar>
              <w:top w:w="30" w:type="dxa"/>
              <w:left w:w="30" w:type="dxa"/>
              <w:bottom w:w="30" w:type="dxa"/>
              <w:right w:w="30" w:type="dxa"/>
            </w:tcMar>
          </w:tcPr>
          <w:p w14:paraId="3CAA1EC0" w14:textId="77777777" w:rsidR="00421507" w:rsidRPr="00AE2059" w:rsidRDefault="00835A1A">
            <w:pPr>
              <w:rPr>
                <w:color w:val="auto"/>
                <w:sz w:val="24"/>
                <w:szCs w:val="18"/>
              </w:rPr>
            </w:pPr>
            <w:r w:rsidRPr="00AE2059">
              <w:rPr>
                <w:color w:val="auto"/>
                <w:sz w:val="24"/>
                <w:szCs w:val="18"/>
              </w:rPr>
              <w:t>Darbības veids</w:t>
            </w:r>
          </w:p>
        </w:tc>
        <w:tc>
          <w:tcPr>
            <w:tcW w:w="6804" w:type="dxa"/>
            <w:shd w:val="clear" w:color="auto" w:fill="FFFFFF"/>
            <w:noWrap/>
            <w:tcMar>
              <w:top w:w="30" w:type="dxa"/>
              <w:left w:w="30" w:type="dxa"/>
              <w:bottom w:w="30" w:type="dxa"/>
              <w:right w:w="30" w:type="dxa"/>
            </w:tcMar>
          </w:tcPr>
          <w:p w14:paraId="656A8B52" w14:textId="77777777" w:rsidR="00421507" w:rsidRPr="00AE2059" w:rsidRDefault="00835A1A">
            <w:pPr>
              <w:rPr>
                <w:color w:val="auto"/>
                <w:sz w:val="24"/>
                <w:szCs w:val="18"/>
              </w:rPr>
            </w:pPr>
            <w:r w:rsidRPr="00AE2059">
              <w:rPr>
                <w:color w:val="auto"/>
                <w:sz w:val="24"/>
                <w:szCs w:val="18"/>
              </w:rPr>
              <w:t>Pārtikas un pamata materiālās palīdzības izdalīšana vistrūcīgākajām personām un papildpasākumu īstenošana</w:t>
            </w:r>
          </w:p>
        </w:tc>
      </w:tr>
      <w:tr w:rsidR="0024280B" w:rsidRPr="00755E5A" w14:paraId="27D5539B" w14:textId="77777777" w:rsidTr="00AE2059">
        <w:tc>
          <w:tcPr>
            <w:tcW w:w="2262" w:type="dxa"/>
            <w:shd w:val="clear" w:color="auto" w:fill="FFFFFF"/>
            <w:noWrap/>
            <w:tcMar>
              <w:top w:w="30" w:type="dxa"/>
              <w:left w:w="30" w:type="dxa"/>
              <w:bottom w:w="30" w:type="dxa"/>
              <w:right w:w="30" w:type="dxa"/>
            </w:tcMar>
          </w:tcPr>
          <w:p w14:paraId="2DCA2022" w14:textId="77777777" w:rsidR="00421507" w:rsidRPr="00AE2059" w:rsidRDefault="00835A1A">
            <w:pPr>
              <w:rPr>
                <w:color w:val="auto"/>
                <w:sz w:val="24"/>
                <w:szCs w:val="18"/>
              </w:rPr>
            </w:pPr>
            <w:r w:rsidRPr="00AE2059">
              <w:rPr>
                <w:color w:val="auto"/>
                <w:sz w:val="24"/>
                <w:szCs w:val="18"/>
              </w:rPr>
              <w:t>Atlases veids</w:t>
            </w:r>
          </w:p>
        </w:tc>
        <w:tc>
          <w:tcPr>
            <w:tcW w:w="6804" w:type="dxa"/>
            <w:shd w:val="clear" w:color="auto" w:fill="FFFFFF"/>
            <w:noWrap/>
            <w:tcMar>
              <w:top w:w="30" w:type="dxa"/>
              <w:left w:w="30" w:type="dxa"/>
              <w:bottom w:w="30" w:type="dxa"/>
              <w:right w:w="30" w:type="dxa"/>
            </w:tcMar>
          </w:tcPr>
          <w:p w14:paraId="3E3F921E" w14:textId="77777777" w:rsidR="00421507" w:rsidRPr="00AE2059" w:rsidRDefault="00835A1A">
            <w:pPr>
              <w:rPr>
                <w:color w:val="auto"/>
                <w:sz w:val="24"/>
                <w:szCs w:val="18"/>
              </w:rPr>
            </w:pPr>
            <w:r w:rsidRPr="00AE2059">
              <w:rPr>
                <w:color w:val="auto"/>
                <w:sz w:val="24"/>
                <w:szCs w:val="18"/>
              </w:rPr>
              <w:t xml:space="preserve">Atklāta </w:t>
            </w:r>
            <w:proofErr w:type="spellStart"/>
            <w:r w:rsidRPr="00AE2059">
              <w:rPr>
                <w:color w:val="auto"/>
                <w:sz w:val="24"/>
                <w:szCs w:val="18"/>
              </w:rPr>
              <w:t>partnerorganizācijas</w:t>
            </w:r>
            <w:proofErr w:type="spellEnd"/>
            <w:r w:rsidRPr="00AE2059">
              <w:rPr>
                <w:color w:val="auto"/>
                <w:sz w:val="24"/>
                <w:szCs w:val="18"/>
              </w:rPr>
              <w:t xml:space="preserve"> atlase</w:t>
            </w:r>
          </w:p>
        </w:tc>
      </w:tr>
      <w:tr w:rsidR="0024280B" w:rsidRPr="00755E5A" w14:paraId="760B8854" w14:textId="77777777" w:rsidTr="00AE2059">
        <w:tc>
          <w:tcPr>
            <w:tcW w:w="2262" w:type="dxa"/>
            <w:shd w:val="clear" w:color="auto" w:fill="FFFFFF"/>
            <w:noWrap/>
            <w:tcMar>
              <w:top w:w="30" w:type="dxa"/>
              <w:left w:w="30" w:type="dxa"/>
              <w:bottom w:w="30" w:type="dxa"/>
              <w:right w:w="30" w:type="dxa"/>
            </w:tcMar>
          </w:tcPr>
          <w:p w14:paraId="3DF51875" w14:textId="77777777" w:rsidR="00421507" w:rsidRPr="00AE2059" w:rsidRDefault="00835A1A">
            <w:pPr>
              <w:rPr>
                <w:color w:val="auto"/>
                <w:sz w:val="24"/>
                <w:szCs w:val="18"/>
              </w:rPr>
            </w:pPr>
            <w:r w:rsidRPr="00AE2059">
              <w:rPr>
                <w:color w:val="auto"/>
                <w:sz w:val="24"/>
                <w:szCs w:val="18"/>
              </w:rPr>
              <w:t>Sadarbības iestāde</w:t>
            </w:r>
          </w:p>
        </w:tc>
        <w:tc>
          <w:tcPr>
            <w:tcW w:w="6804" w:type="dxa"/>
            <w:shd w:val="clear" w:color="auto" w:fill="FFFFFF"/>
            <w:noWrap/>
            <w:tcMar>
              <w:top w:w="30" w:type="dxa"/>
              <w:left w:w="30" w:type="dxa"/>
              <w:bottom w:w="30" w:type="dxa"/>
              <w:right w:w="30" w:type="dxa"/>
            </w:tcMar>
          </w:tcPr>
          <w:p w14:paraId="7EB80E5A" w14:textId="77777777" w:rsidR="00421507" w:rsidRPr="00AE2059" w:rsidRDefault="00835A1A">
            <w:pPr>
              <w:rPr>
                <w:color w:val="auto"/>
                <w:sz w:val="24"/>
                <w:szCs w:val="18"/>
              </w:rPr>
            </w:pPr>
            <w:r w:rsidRPr="00AE2059">
              <w:rPr>
                <w:color w:val="auto"/>
                <w:sz w:val="24"/>
                <w:szCs w:val="18"/>
              </w:rPr>
              <w:t>Sabiedrības integrācijas fonds</w:t>
            </w:r>
          </w:p>
        </w:tc>
      </w:tr>
    </w:tbl>
    <w:p w14:paraId="1DA4A5DB" w14:textId="77777777" w:rsidR="005F3224" w:rsidRDefault="005F3224">
      <w:pPr>
        <w:jc w:val="center"/>
        <w:rPr>
          <w:b/>
          <w:color w:val="auto"/>
        </w:rPr>
      </w:pPr>
    </w:p>
    <w:p w14:paraId="337A059D" w14:textId="6E1E5B62" w:rsidR="00421507" w:rsidRPr="00AE2059" w:rsidRDefault="00835A1A" w:rsidP="00AE2059">
      <w:pPr>
        <w:rPr>
          <w:b/>
          <w:color w:val="auto"/>
          <w:sz w:val="24"/>
          <w:szCs w:val="18"/>
        </w:rPr>
      </w:pPr>
      <w:r w:rsidRPr="00AE2059">
        <w:rPr>
          <w:b/>
          <w:color w:val="auto"/>
          <w:sz w:val="24"/>
          <w:szCs w:val="18"/>
        </w:rPr>
        <w:t>Izmantotie saīsinājumi</w:t>
      </w:r>
    </w:p>
    <w:p w14:paraId="5E16BB61" w14:textId="77777777" w:rsidR="005F3224" w:rsidRPr="00AE2059" w:rsidRDefault="005F3224">
      <w:pPr>
        <w:jc w:val="center"/>
        <w:rPr>
          <w:color w:val="auto"/>
          <w:sz w:val="16"/>
          <w:szCs w:val="16"/>
        </w:rPr>
      </w:pPr>
    </w:p>
    <w:tbl>
      <w:tblPr>
        <w:tblStyle w:val="a"/>
        <w:tblW w:w="9072" w:type="dxa"/>
        <w:tblLayout w:type="fixed"/>
        <w:tblLook w:val="0600" w:firstRow="0" w:lastRow="0" w:firstColumn="0" w:lastColumn="0" w:noHBand="1" w:noVBand="1"/>
      </w:tblPr>
      <w:tblGrid>
        <w:gridCol w:w="1560"/>
        <w:gridCol w:w="283"/>
        <w:gridCol w:w="7229"/>
      </w:tblGrid>
      <w:tr w:rsidR="0024280B" w:rsidRPr="00755E5A" w14:paraId="1488C0D0" w14:textId="77777777" w:rsidTr="00AE2059">
        <w:trPr>
          <w:trHeight w:val="300"/>
        </w:trPr>
        <w:tc>
          <w:tcPr>
            <w:tcW w:w="1560" w:type="dxa"/>
            <w:shd w:val="clear" w:color="auto" w:fill="FFFFFF"/>
            <w:noWrap/>
            <w:tcMar>
              <w:top w:w="30" w:type="dxa"/>
              <w:left w:w="30" w:type="dxa"/>
              <w:bottom w:w="30" w:type="dxa"/>
              <w:right w:w="30" w:type="dxa"/>
            </w:tcMar>
          </w:tcPr>
          <w:p w14:paraId="6B361EB1" w14:textId="77777777" w:rsidR="00421507" w:rsidRPr="00AE2059" w:rsidRDefault="00835A1A">
            <w:pPr>
              <w:rPr>
                <w:color w:val="auto"/>
                <w:sz w:val="24"/>
                <w:szCs w:val="18"/>
              </w:rPr>
            </w:pPr>
            <w:r w:rsidRPr="00AE2059">
              <w:rPr>
                <w:color w:val="auto"/>
                <w:sz w:val="24"/>
                <w:szCs w:val="18"/>
              </w:rPr>
              <w:t>Programma</w:t>
            </w:r>
          </w:p>
        </w:tc>
        <w:tc>
          <w:tcPr>
            <w:tcW w:w="283" w:type="dxa"/>
            <w:shd w:val="clear" w:color="auto" w:fill="FFFFFF"/>
            <w:noWrap/>
            <w:tcMar>
              <w:top w:w="30" w:type="dxa"/>
              <w:left w:w="30" w:type="dxa"/>
              <w:bottom w:w="30" w:type="dxa"/>
              <w:right w:w="30" w:type="dxa"/>
            </w:tcMar>
          </w:tcPr>
          <w:p w14:paraId="16445128"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5EA31E3" w14:textId="77777777" w:rsidR="00421507" w:rsidRPr="00AE2059" w:rsidRDefault="00835A1A" w:rsidP="00AE2059">
            <w:pPr>
              <w:ind w:left="57" w:right="57"/>
              <w:jc w:val="both"/>
              <w:rPr>
                <w:color w:val="auto"/>
                <w:sz w:val="24"/>
                <w:szCs w:val="18"/>
              </w:rPr>
            </w:pPr>
            <w:r w:rsidRPr="00AE2059">
              <w:rPr>
                <w:color w:val="auto"/>
                <w:sz w:val="24"/>
                <w:szCs w:val="18"/>
              </w:rPr>
              <w:t xml:space="preserve">Eiropas Sociālā fonda Plus programma materiālās </w:t>
            </w:r>
            <w:proofErr w:type="spellStart"/>
            <w:r w:rsidRPr="00AE2059">
              <w:rPr>
                <w:color w:val="auto"/>
                <w:sz w:val="24"/>
                <w:szCs w:val="18"/>
              </w:rPr>
              <w:t>nenodrošinātības</w:t>
            </w:r>
            <w:proofErr w:type="spellEnd"/>
            <w:r w:rsidRPr="00AE2059">
              <w:rPr>
                <w:color w:val="auto"/>
                <w:sz w:val="24"/>
                <w:szCs w:val="18"/>
              </w:rPr>
              <w:t xml:space="preserve"> mazināšanai 2021.–2027. gadam</w:t>
            </w:r>
          </w:p>
        </w:tc>
      </w:tr>
      <w:tr w:rsidR="0024280B" w:rsidRPr="00755E5A" w14:paraId="2FE5FE48" w14:textId="77777777" w:rsidTr="00AE2059">
        <w:trPr>
          <w:trHeight w:val="300"/>
        </w:trPr>
        <w:tc>
          <w:tcPr>
            <w:tcW w:w="1560" w:type="dxa"/>
            <w:shd w:val="clear" w:color="auto" w:fill="FFFFFF"/>
            <w:noWrap/>
            <w:tcMar>
              <w:top w:w="30" w:type="dxa"/>
              <w:left w:w="30" w:type="dxa"/>
              <w:bottom w:w="30" w:type="dxa"/>
              <w:right w:w="30" w:type="dxa"/>
            </w:tcMar>
          </w:tcPr>
          <w:p w14:paraId="5D599BE4" w14:textId="77777777" w:rsidR="00421507" w:rsidRPr="00AE2059" w:rsidRDefault="00835A1A">
            <w:pPr>
              <w:rPr>
                <w:color w:val="auto"/>
                <w:sz w:val="24"/>
                <w:szCs w:val="18"/>
              </w:rPr>
            </w:pPr>
            <w:r w:rsidRPr="00AE2059">
              <w:rPr>
                <w:color w:val="auto"/>
                <w:sz w:val="24"/>
                <w:szCs w:val="18"/>
              </w:rPr>
              <w:t>PO</w:t>
            </w:r>
          </w:p>
        </w:tc>
        <w:tc>
          <w:tcPr>
            <w:tcW w:w="283" w:type="dxa"/>
            <w:shd w:val="clear" w:color="auto" w:fill="FFFFFF"/>
            <w:noWrap/>
            <w:tcMar>
              <w:top w:w="30" w:type="dxa"/>
              <w:left w:w="30" w:type="dxa"/>
              <w:bottom w:w="30" w:type="dxa"/>
              <w:right w:w="30" w:type="dxa"/>
            </w:tcMar>
          </w:tcPr>
          <w:p w14:paraId="51BE59BC"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E856E52" w14:textId="77777777" w:rsidR="00421507" w:rsidRPr="00AE2059" w:rsidRDefault="00835A1A" w:rsidP="00AE2059">
            <w:pPr>
              <w:ind w:left="57" w:right="57"/>
              <w:jc w:val="both"/>
              <w:rPr>
                <w:color w:val="auto"/>
                <w:sz w:val="24"/>
                <w:szCs w:val="18"/>
              </w:rPr>
            </w:pPr>
            <w:proofErr w:type="spellStart"/>
            <w:r w:rsidRPr="00AE2059">
              <w:rPr>
                <w:color w:val="auto"/>
                <w:sz w:val="24"/>
                <w:szCs w:val="18"/>
              </w:rPr>
              <w:t>partnerorganizācijas</w:t>
            </w:r>
            <w:proofErr w:type="spellEnd"/>
            <w:r w:rsidRPr="00AE2059">
              <w:rPr>
                <w:color w:val="auto"/>
                <w:sz w:val="24"/>
                <w:szCs w:val="18"/>
              </w:rPr>
              <w:t xml:space="preserve"> pretendents (tai skaitā pretendentu apvienība)</w:t>
            </w:r>
          </w:p>
        </w:tc>
      </w:tr>
      <w:tr w:rsidR="0024280B" w:rsidRPr="00755E5A" w14:paraId="78CBF074" w14:textId="77777777" w:rsidTr="00AE2059">
        <w:trPr>
          <w:trHeight w:val="300"/>
        </w:trPr>
        <w:tc>
          <w:tcPr>
            <w:tcW w:w="1560" w:type="dxa"/>
            <w:shd w:val="clear" w:color="auto" w:fill="FFFFFF"/>
            <w:noWrap/>
            <w:tcMar>
              <w:top w:w="30" w:type="dxa"/>
              <w:left w:w="30" w:type="dxa"/>
              <w:bottom w:w="30" w:type="dxa"/>
              <w:right w:w="30" w:type="dxa"/>
            </w:tcMar>
          </w:tcPr>
          <w:p w14:paraId="2558D65E" w14:textId="77777777" w:rsidR="00421507" w:rsidRPr="00AE2059" w:rsidRDefault="00835A1A">
            <w:pPr>
              <w:rPr>
                <w:color w:val="auto"/>
                <w:sz w:val="24"/>
                <w:szCs w:val="18"/>
              </w:rPr>
            </w:pPr>
            <w:r w:rsidRPr="00AE2059">
              <w:rPr>
                <w:color w:val="auto"/>
                <w:sz w:val="24"/>
                <w:szCs w:val="18"/>
              </w:rPr>
              <w:t>Likums</w:t>
            </w:r>
          </w:p>
        </w:tc>
        <w:tc>
          <w:tcPr>
            <w:tcW w:w="283" w:type="dxa"/>
            <w:shd w:val="clear" w:color="auto" w:fill="FFFFFF"/>
            <w:noWrap/>
            <w:tcMar>
              <w:top w:w="30" w:type="dxa"/>
              <w:left w:w="30" w:type="dxa"/>
              <w:bottom w:w="30" w:type="dxa"/>
              <w:right w:w="30" w:type="dxa"/>
            </w:tcMar>
          </w:tcPr>
          <w:p w14:paraId="5C248F31"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19629BD" w14:textId="77777777" w:rsidR="00421507" w:rsidRPr="00AE2059" w:rsidRDefault="00835A1A" w:rsidP="00AE2059">
            <w:pPr>
              <w:ind w:left="57" w:right="57"/>
              <w:jc w:val="both"/>
              <w:rPr>
                <w:color w:val="auto"/>
                <w:sz w:val="24"/>
                <w:szCs w:val="18"/>
              </w:rPr>
            </w:pPr>
            <w:r w:rsidRPr="00AE2059">
              <w:rPr>
                <w:color w:val="auto"/>
                <w:sz w:val="24"/>
                <w:szCs w:val="18"/>
              </w:rPr>
              <w:t xml:space="preserve">Eiropas Sociālā fonda Plus programmas materiālās </w:t>
            </w:r>
            <w:proofErr w:type="spellStart"/>
            <w:r w:rsidRPr="00AE2059">
              <w:rPr>
                <w:color w:val="auto"/>
                <w:sz w:val="24"/>
                <w:szCs w:val="18"/>
              </w:rPr>
              <w:t>nenodrošinātības</w:t>
            </w:r>
            <w:proofErr w:type="spellEnd"/>
            <w:r w:rsidRPr="00AE2059">
              <w:rPr>
                <w:color w:val="auto"/>
                <w:sz w:val="24"/>
                <w:szCs w:val="18"/>
              </w:rPr>
              <w:t xml:space="preserve"> mazināšanai 2021.–2027. gadam plānošanas perioda vadības likums</w:t>
            </w:r>
          </w:p>
        </w:tc>
      </w:tr>
      <w:tr w:rsidR="0024280B" w:rsidRPr="00755E5A" w14:paraId="238833AD" w14:textId="77777777" w:rsidTr="00AE2059">
        <w:trPr>
          <w:trHeight w:val="300"/>
        </w:trPr>
        <w:tc>
          <w:tcPr>
            <w:tcW w:w="1560" w:type="dxa"/>
            <w:shd w:val="clear" w:color="auto" w:fill="FFFFFF"/>
            <w:noWrap/>
            <w:tcMar>
              <w:top w:w="30" w:type="dxa"/>
              <w:left w:w="30" w:type="dxa"/>
              <w:bottom w:w="30" w:type="dxa"/>
              <w:right w:w="30" w:type="dxa"/>
            </w:tcMar>
          </w:tcPr>
          <w:p w14:paraId="42D48635" w14:textId="77777777" w:rsidR="00421507" w:rsidRPr="00AE2059" w:rsidRDefault="00835A1A">
            <w:pPr>
              <w:rPr>
                <w:color w:val="auto"/>
                <w:sz w:val="24"/>
                <w:szCs w:val="18"/>
              </w:rPr>
            </w:pPr>
            <w:r w:rsidRPr="00AE2059">
              <w:rPr>
                <w:color w:val="auto"/>
                <w:sz w:val="24"/>
                <w:szCs w:val="18"/>
              </w:rPr>
              <w:t>Iesniegums</w:t>
            </w:r>
          </w:p>
        </w:tc>
        <w:tc>
          <w:tcPr>
            <w:tcW w:w="283" w:type="dxa"/>
            <w:shd w:val="clear" w:color="auto" w:fill="FFFFFF"/>
            <w:noWrap/>
            <w:tcMar>
              <w:top w:w="30" w:type="dxa"/>
              <w:left w:w="30" w:type="dxa"/>
              <w:bottom w:w="30" w:type="dxa"/>
              <w:right w:w="30" w:type="dxa"/>
            </w:tcMar>
          </w:tcPr>
          <w:p w14:paraId="6E2D6C34"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F9CF5A2" w14:textId="77777777" w:rsidR="00421507" w:rsidRPr="00AE2059" w:rsidRDefault="00835A1A" w:rsidP="00AE2059">
            <w:pPr>
              <w:ind w:left="57" w:right="57"/>
              <w:jc w:val="both"/>
              <w:rPr>
                <w:color w:val="auto"/>
                <w:sz w:val="24"/>
                <w:szCs w:val="18"/>
              </w:rPr>
            </w:pPr>
            <w:r w:rsidRPr="00AE2059">
              <w:rPr>
                <w:color w:val="auto"/>
                <w:sz w:val="24"/>
                <w:szCs w:val="18"/>
              </w:rPr>
              <w:t>PO iesniegums un tam pievienotie dokumenti</w:t>
            </w:r>
          </w:p>
        </w:tc>
      </w:tr>
      <w:tr w:rsidR="0024280B" w:rsidRPr="00755E5A" w14:paraId="456FEFC3" w14:textId="77777777" w:rsidTr="00AE2059">
        <w:trPr>
          <w:trHeight w:val="300"/>
        </w:trPr>
        <w:tc>
          <w:tcPr>
            <w:tcW w:w="1560" w:type="dxa"/>
            <w:shd w:val="clear" w:color="auto" w:fill="FFFFFF"/>
            <w:noWrap/>
            <w:tcMar>
              <w:top w:w="30" w:type="dxa"/>
              <w:left w:w="30" w:type="dxa"/>
              <w:bottom w:w="30" w:type="dxa"/>
              <w:right w:w="30" w:type="dxa"/>
            </w:tcMar>
          </w:tcPr>
          <w:p w14:paraId="3B3335EF" w14:textId="77777777" w:rsidR="00421507" w:rsidRPr="00AE2059" w:rsidRDefault="00835A1A">
            <w:pPr>
              <w:rPr>
                <w:color w:val="auto"/>
                <w:sz w:val="24"/>
                <w:szCs w:val="18"/>
              </w:rPr>
            </w:pPr>
            <w:r w:rsidRPr="00AE2059">
              <w:rPr>
                <w:color w:val="auto"/>
                <w:sz w:val="24"/>
                <w:szCs w:val="18"/>
              </w:rPr>
              <w:t>Noteikumi</w:t>
            </w:r>
          </w:p>
        </w:tc>
        <w:tc>
          <w:tcPr>
            <w:tcW w:w="283" w:type="dxa"/>
            <w:shd w:val="clear" w:color="auto" w:fill="FFFFFF"/>
            <w:noWrap/>
            <w:tcMar>
              <w:top w:w="30" w:type="dxa"/>
              <w:left w:w="30" w:type="dxa"/>
              <w:bottom w:w="30" w:type="dxa"/>
              <w:right w:w="30" w:type="dxa"/>
            </w:tcMar>
          </w:tcPr>
          <w:p w14:paraId="36A8F39B"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A965CBA" w14:textId="77777777" w:rsidR="00421507" w:rsidRPr="00AE2059" w:rsidRDefault="00835A1A" w:rsidP="00AE2059">
            <w:pPr>
              <w:ind w:left="57" w:right="57"/>
              <w:jc w:val="both"/>
              <w:rPr>
                <w:color w:val="auto"/>
                <w:sz w:val="24"/>
                <w:szCs w:val="18"/>
              </w:rPr>
            </w:pPr>
            <w:r w:rsidRPr="00AE2059">
              <w:rPr>
                <w:color w:val="auto"/>
                <w:sz w:val="24"/>
                <w:szCs w:val="18"/>
              </w:rPr>
              <w:t xml:space="preserve">Ministru kabineta 2022. gada 21. jūnija noteikumi Nr. 381 "Eiropas Sociālā fonda Plus programmas materiālās </w:t>
            </w:r>
            <w:proofErr w:type="spellStart"/>
            <w:r w:rsidRPr="00AE2059">
              <w:rPr>
                <w:color w:val="auto"/>
                <w:sz w:val="24"/>
                <w:szCs w:val="18"/>
              </w:rPr>
              <w:t>nenodrošinātības</w:t>
            </w:r>
            <w:proofErr w:type="spellEnd"/>
            <w:r w:rsidRPr="00AE2059">
              <w:rPr>
                <w:color w:val="auto"/>
                <w:sz w:val="24"/>
                <w:szCs w:val="18"/>
              </w:rPr>
              <w:t xml:space="preserve"> mazināšanai 2021.–2027. gadam īstenošanas noteikumi"</w:t>
            </w:r>
          </w:p>
        </w:tc>
      </w:tr>
      <w:tr w:rsidR="0024280B" w:rsidRPr="00755E5A" w14:paraId="1FB89C18" w14:textId="77777777" w:rsidTr="00AE2059">
        <w:trPr>
          <w:trHeight w:val="300"/>
        </w:trPr>
        <w:tc>
          <w:tcPr>
            <w:tcW w:w="1560" w:type="dxa"/>
            <w:shd w:val="clear" w:color="auto" w:fill="FFFFFF"/>
            <w:noWrap/>
            <w:tcMar>
              <w:top w:w="30" w:type="dxa"/>
              <w:left w:w="30" w:type="dxa"/>
              <w:bottom w:w="30" w:type="dxa"/>
              <w:right w:w="30" w:type="dxa"/>
            </w:tcMar>
          </w:tcPr>
          <w:p w14:paraId="724DDB69" w14:textId="77777777" w:rsidR="00421507" w:rsidRPr="00AE2059" w:rsidRDefault="00835A1A">
            <w:pPr>
              <w:rPr>
                <w:color w:val="auto"/>
                <w:sz w:val="24"/>
                <w:szCs w:val="18"/>
              </w:rPr>
            </w:pPr>
            <w:r w:rsidRPr="00AE2059">
              <w:rPr>
                <w:color w:val="auto"/>
                <w:sz w:val="24"/>
                <w:szCs w:val="18"/>
              </w:rPr>
              <w:t>Pilns atbalsts</w:t>
            </w:r>
          </w:p>
        </w:tc>
        <w:tc>
          <w:tcPr>
            <w:tcW w:w="283" w:type="dxa"/>
            <w:shd w:val="clear" w:color="auto" w:fill="FFFFFF"/>
            <w:noWrap/>
            <w:tcMar>
              <w:top w:w="30" w:type="dxa"/>
              <w:left w:w="30" w:type="dxa"/>
              <w:bottom w:w="30" w:type="dxa"/>
              <w:right w:w="30" w:type="dxa"/>
            </w:tcMar>
          </w:tcPr>
          <w:p w14:paraId="2FE7479A"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6B2AD8B" w14:textId="2B240A6D" w:rsidR="00421507" w:rsidRPr="00AE2059" w:rsidRDefault="00835A1A" w:rsidP="00AE2059">
            <w:pPr>
              <w:ind w:left="57" w:right="57"/>
              <w:jc w:val="both"/>
              <w:rPr>
                <w:color w:val="auto"/>
                <w:sz w:val="24"/>
                <w:szCs w:val="18"/>
              </w:rPr>
            </w:pPr>
            <w:r w:rsidRPr="00AE2059">
              <w:rPr>
                <w:color w:val="auto"/>
                <w:sz w:val="24"/>
                <w:szCs w:val="18"/>
              </w:rPr>
              <w:t>PO prognozētais atbalstāmo personu skaits vidēji mēnesī, kas ir vienāds ar vai lielāks par to personu skaitu, kurām attiecīgajā izdales teritorijā pašvaldības sociālais dienests iepriekšējā kalendāra gadā izsniedzis noteikumu 4.1.1. apakšpunktā minēto izziņu</w:t>
            </w:r>
          </w:p>
        </w:tc>
      </w:tr>
      <w:tr w:rsidR="0024280B" w:rsidRPr="00755E5A" w14:paraId="16376F33" w14:textId="77777777" w:rsidTr="00AE2059">
        <w:trPr>
          <w:trHeight w:val="300"/>
        </w:trPr>
        <w:tc>
          <w:tcPr>
            <w:tcW w:w="1560" w:type="dxa"/>
            <w:shd w:val="clear" w:color="auto" w:fill="FFFFFF"/>
            <w:noWrap/>
            <w:tcMar>
              <w:top w:w="30" w:type="dxa"/>
              <w:left w:w="30" w:type="dxa"/>
              <w:bottom w:w="30" w:type="dxa"/>
              <w:right w:w="30" w:type="dxa"/>
            </w:tcMar>
          </w:tcPr>
          <w:p w14:paraId="0848FC18" w14:textId="77777777" w:rsidR="00421507" w:rsidRPr="00AE2059" w:rsidRDefault="00835A1A">
            <w:pPr>
              <w:rPr>
                <w:color w:val="auto"/>
                <w:sz w:val="24"/>
                <w:szCs w:val="18"/>
              </w:rPr>
            </w:pPr>
            <w:r w:rsidRPr="00AE2059">
              <w:rPr>
                <w:color w:val="auto"/>
                <w:sz w:val="24"/>
                <w:szCs w:val="18"/>
              </w:rPr>
              <w:t>Daļējs atbalsts</w:t>
            </w:r>
          </w:p>
        </w:tc>
        <w:tc>
          <w:tcPr>
            <w:tcW w:w="283" w:type="dxa"/>
            <w:shd w:val="clear" w:color="auto" w:fill="FFFFFF"/>
            <w:noWrap/>
            <w:tcMar>
              <w:top w:w="30" w:type="dxa"/>
              <w:left w:w="30" w:type="dxa"/>
              <w:bottom w:w="30" w:type="dxa"/>
              <w:right w:w="30" w:type="dxa"/>
            </w:tcMar>
          </w:tcPr>
          <w:p w14:paraId="72FBE11C"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43F7D872" w14:textId="6EC0AA68" w:rsidR="00421507" w:rsidRPr="00AE2059" w:rsidRDefault="00835A1A" w:rsidP="00AE2059">
            <w:pPr>
              <w:ind w:left="57" w:right="57"/>
              <w:jc w:val="both"/>
              <w:rPr>
                <w:color w:val="auto"/>
                <w:sz w:val="24"/>
                <w:szCs w:val="18"/>
              </w:rPr>
            </w:pPr>
            <w:r w:rsidRPr="00AE2059">
              <w:rPr>
                <w:color w:val="auto"/>
                <w:sz w:val="24"/>
                <w:szCs w:val="18"/>
              </w:rPr>
              <w:t>PO prognozētais atbalstāmo personu skaits vidēji mēnesī, kas ir mazāks par to personu skaitu, kurām attiecīgajā izdales teritorijā pašvaldības sociālais dienests iepriekšējā kalendāra gadā izsniedzis noteikumu 4.1.1. apakšpunktā minēto izziņu</w:t>
            </w:r>
          </w:p>
        </w:tc>
      </w:tr>
      <w:tr w:rsidR="0024280B" w:rsidRPr="00755E5A" w14:paraId="6D53EEE0" w14:textId="77777777" w:rsidTr="00AE2059">
        <w:trPr>
          <w:trHeight w:val="300"/>
        </w:trPr>
        <w:tc>
          <w:tcPr>
            <w:tcW w:w="1560" w:type="dxa"/>
            <w:shd w:val="clear" w:color="auto" w:fill="FFFFFF"/>
            <w:noWrap/>
            <w:tcMar>
              <w:top w:w="30" w:type="dxa"/>
              <w:left w:w="30" w:type="dxa"/>
              <w:bottom w:w="30" w:type="dxa"/>
              <w:right w:w="30" w:type="dxa"/>
            </w:tcMar>
          </w:tcPr>
          <w:p w14:paraId="608772EE" w14:textId="1943BCB6" w:rsidR="00421507" w:rsidRPr="00AE2059" w:rsidRDefault="00835A1A">
            <w:pPr>
              <w:rPr>
                <w:sz w:val="24"/>
                <w:szCs w:val="18"/>
              </w:rPr>
            </w:pPr>
            <w:r w:rsidRPr="00AE2059">
              <w:rPr>
                <w:color w:val="auto"/>
                <w:sz w:val="24"/>
                <w:szCs w:val="18"/>
              </w:rPr>
              <w:t>P</w:t>
            </w:r>
          </w:p>
        </w:tc>
        <w:tc>
          <w:tcPr>
            <w:tcW w:w="283" w:type="dxa"/>
            <w:shd w:val="clear" w:color="auto" w:fill="FFFFFF"/>
            <w:noWrap/>
            <w:tcMar>
              <w:top w:w="30" w:type="dxa"/>
              <w:left w:w="30" w:type="dxa"/>
              <w:bottom w:w="30" w:type="dxa"/>
              <w:right w:w="30" w:type="dxa"/>
            </w:tcMar>
          </w:tcPr>
          <w:p w14:paraId="26367452"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12193D5E" w14:textId="77777777" w:rsidR="00421507" w:rsidRPr="00AE2059" w:rsidRDefault="00835A1A" w:rsidP="00AE2059">
            <w:pPr>
              <w:ind w:left="57" w:right="57"/>
              <w:jc w:val="both"/>
              <w:rPr>
                <w:color w:val="auto"/>
                <w:sz w:val="24"/>
                <w:szCs w:val="18"/>
              </w:rPr>
            </w:pPr>
            <w:r w:rsidRPr="00AE2059">
              <w:rPr>
                <w:color w:val="auto"/>
                <w:sz w:val="24"/>
                <w:szCs w:val="18"/>
              </w:rPr>
              <w:t>precizējamais kritērijs. Ja konstatēta kritērija neatbilstība, sadarbības iestāde pieņem lēmumu par iesnieguma apstiprināšanu ar nosacījumu, ka PO lēmumā noteiktajā laikā un kārtībā nodrošinās pilnīgu atbilstību kritērijam</w:t>
            </w:r>
          </w:p>
        </w:tc>
      </w:tr>
      <w:tr w:rsidR="0024280B" w:rsidRPr="00755E5A" w14:paraId="0111B2E1" w14:textId="77777777" w:rsidTr="00AE2059">
        <w:trPr>
          <w:trHeight w:val="300"/>
        </w:trPr>
        <w:tc>
          <w:tcPr>
            <w:tcW w:w="1560" w:type="dxa"/>
            <w:shd w:val="clear" w:color="auto" w:fill="FFFFFF"/>
            <w:noWrap/>
            <w:tcMar>
              <w:top w:w="30" w:type="dxa"/>
              <w:left w:w="30" w:type="dxa"/>
              <w:bottom w:w="30" w:type="dxa"/>
              <w:right w:w="30" w:type="dxa"/>
            </w:tcMar>
          </w:tcPr>
          <w:p w14:paraId="47FFFC43" w14:textId="77777777" w:rsidR="00421507" w:rsidRPr="00AE2059" w:rsidRDefault="00835A1A">
            <w:pPr>
              <w:rPr>
                <w:color w:val="auto"/>
                <w:sz w:val="24"/>
                <w:szCs w:val="18"/>
              </w:rPr>
            </w:pPr>
            <w:r w:rsidRPr="00AE2059">
              <w:rPr>
                <w:color w:val="auto"/>
                <w:sz w:val="24"/>
                <w:szCs w:val="18"/>
              </w:rPr>
              <w:t>N</w:t>
            </w:r>
          </w:p>
        </w:tc>
        <w:tc>
          <w:tcPr>
            <w:tcW w:w="283" w:type="dxa"/>
            <w:shd w:val="clear" w:color="auto" w:fill="FFFFFF"/>
            <w:noWrap/>
            <w:tcMar>
              <w:top w:w="30" w:type="dxa"/>
              <w:left w:w="30" w:type="dxa"/>
              <w:bottom w:w="30" w:type="dxa"/>
              <w:right w:w="30" w:type="dxa"/>
            </w:tcMar>
          </w:tcPr>
          <w:p w14:paraId="427D7DF7"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63564E96" w14:textId="77777777" w:rsidR="00421507" w:rsidRPr="00AE2059" w:rsidRDefault="00835A1A" w:rsidP="00AE2059">
            <w:pPr>
              <w:ind w:left="57" w:right="57"/>
              <w:jc w:val="both"/>
              <w:rPr>
                <w:color w:val="auto"/>
                <w:sz w:val="24"/>
                <w:szCs w:val="18"/>
              </w:rPr>
            </w:pPr>
            <w:r w:rsidRPr="00AE2059">
              <w:rPr>
                <w:color w:val="auto"/>
                <w:sz w:val="24"/>
                <w:szCs w:val="18"/>
              </w:rPr>
              <w:t>neprecizējamais kritērijs. Ja konstatēta kritērija neatbilstība, sadarbības iestāde pieņem lēmumu par iesnieguma noraidīšanu</w:t>
            </w:r>
          </w:p>
        </w:tc>
      </w:tr>
    </w:tbl>
    <w:p w14:paraId="22BDED6E" w14:textId="730341AF" w:rsidR="00755E5A" w:rsidRDefault="00755E5A"/>
    <w:p w14:paraId="40417F71" w14:textId="77777777" w:rsidR="00887D10" w:rsidRDefault="00887D10">
      <w:r>
        <w:br w:type="page"/>
      </w:r>
    </w:p>
    <w:tbl>
      <w:tblPr>
        <w:tblStyle w:val="a"/>
        <w:tblW w:w="9072" w:type="dxa"/>
        <w:tblInd w:w="-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9"/>
        <w:gridCol w:w="7088"/>
        <w:gridCol w:w="1275"/>
      </w:tblGrid>
      <w:tr w:rsidR="0024280B" w:rsidRPr="00E61877" w14:paraId="139BA1C6" w14:textId="77777777" w:rsidTr="00AE2059">
        <w:tc>
          <w:tcPr>
            <w:tcW w:w="7797" w:type="dxa"/>
            <w:gridSpan w:val="2"/>
            <w:shd w:val="clear" w:color="auto" w:fill="FFFFFF"/>
            <w:noWrap/>
            <w:tcMar>
              <w:top w:w="30" w:type="dxa"/>
              <w:left w:w="30" w:type="dxa"/>
              <w:bottom w:w="30" w:type="dxa"/>
              <w:right w:w="30" w:type="dxa"/>
            </w:tcMar>
            <w:vAlign w:val="center"/>
          </w:tcPr>
          <w:p w14:paraId="0B555B40" w14:textId="69C83260" w:rsidR="00421507" w:rsidRPr="00AE2059" w:rsidRDefault="00835A1A" w:rsidP="00AE2059">
            <w:pPr>
              <w:ind w:left="57" w:right="57"/>
              <w:rPr>
                <w:color w:val="auto"/>
                <w:sz w:val="24"/>
                <w:szCs w:val="24"/>
              </w:rPr>
            </w:pPr>
            <w:r w:rsidRPr="00AE2059">
              <w:rPr>
                <w:color w:val="auto"/>
                <w:sz w:val="24"/>
                <w:szCs w:val="24"/>
              </w:rPr>
              <w:lastRenderedPageBreak/>
              <w:t>1. Kopīgie atbilstības kritēriji</w:t>
            </w:r>
            <w:r w:rsidRPr="00AE2059">
              <w:rPr>
                <w:color w:val="auto"/>
                <w:sz w:val="24"/>
                <w:szCs w:val="24"/>
                <w:vertAlign w:val="superscript"/>
              </w:rPr>
              <w:t>1</w:t>
            </w:r>
          </w:p>
        </w:tc>
        <w:tc>
          <w:tcPr>
            <w:tcW w:w="1275" w:type="dxa"/>
            <w:shd w:val="clear" w:color="auto" w:fill="FFFFFF"/>
            <w:noWrap/>
            <w:tcMar>
              <w:top w:w="30" w:type="dxa"/>
              <w:left w:w="30" w:type="dxa"/>
              <w:bottom w:w="30" w:type="dxa"/>
              <w:right w:w="30" w:type="dxa"/>
            </w:tcMar>
            <w:vAlign w:val="center"/>
          </w:tcPr>
          <w:p w14:paraId="2D54BF89" w14:textId="77777777" w:rsidR="00E61877" w:rsidRDefault="00835A1A">
            <w:pPr>
              <w:jc w:val="center"/>
              <w:rPr>
                <w:color w:val="auto"/>
                <w:sz w:val="24"/>
                <w:szCs w:val="24"/>
              </w:rPr>
            </w:pPr>
            <w:r w:rsidRPr="00AE2059">
              <w:rPr>
                <w:color w:val="auto"/>
                <w:sz w:val="24"/>
                <w:szCs w:val="24"/>
              </w:rPr>
              <w:t>Kritērija ietekme uz lēmuma pieņemšanu</w:t>
            </w:r>
            <w:r w:rsidR="00E61877" w:rsidRPr="00E61877" w:rsidDel="00E61877">
              <w:rPr>
                <w:color w:val="auto"/>
                <w:sz w:val="24"/>
                <w:szCs w:val="24"/>
              </w:rPr>
              <w:t xml:space="preserve"> </w:t>
            </w:r>
          </w:p>
          <w:p w14:paraId="649A6EDB" w14:textId="4D3FC86D" w:rsidR="00421507" w:rsidRPr="00AE2059" w:rsidRDefault="00835A1A">
            <w:pPr>
              <w:jc w:val="center"/>
              <w:rPr>
                <w:color w:val="auto"/>
                <w:sz w:val="24"/>
                <w:szCs w:val="24"/>
              </w:rPr>
            </w:pPr>
            <w:r w:rsidRPr="00AE2059">
              <w:rPr>
                <w:color w:val="auto"/>
                <w:sz w:val="24"/>
                <w:szCs w:val="24"/>
              </w:rPr>
              <w:t>(P, N)</w:t>
            </w:r>
          </w:p>
        </w:tc>
      </w:tr>
      <w:tr w:rsidR="00FA2B13" w:rsidRPr="00E61877" w14:paraId="0A603924" w14:textId="77777777" w:rsidTr="005669A4">
        <w:tc>
          <w:tcPr>
            <w:tcW w:w="709" w:type="dxa"/>
            <w:shd w:val="clear" w:color="auto" w:fill="FFFFFF"/>
            <w:noWrap/>
            <w:tcMar>
              <w:top w:w="30" w:type="dxa"/>
              <w:left w:w="30" w:type="dxa"/>
              <w:bottom w:w="30" w:type="dxa"/>
              <w:right w:w="30" w:type="dxa"/>
            </w:tcMar>
          </w:tcPr>
          <w:p w14:paraId="352F5545" w14:textId="6C51DD20" w:rsidR="00FA2B13" w:rsidRPr="00FA2B13" w:rsidRDefault="00FA2B13">
            <w:pPr>
              <w:ind w:left="57" w:right="57"/>
              <w:rPr>
                <w:color w:val="auto"/>
                <w:spacing w:val="-2"/>
                <w:sz w:val="24"/>
                <w:szCs w:val="24"/>
              </w:rPr>
            </w:pPr>
            <w:r w:rsidRPr="000A06BB">
              <w:rPr>
                <w:color w:val="auto"/>
                <w:spacing w:val="-2"/>
                <w:sz w:val="24"/>
                <w:szCs w:val="24"/>
              </w:rPr>
              <w:t>1.1.</w:t>
            </w:r>
          </w:p>
        </w:tc>
        <w:tc>
          <w:tcPr>
            <w:tcW w:w="8363" w:type="dxa"/>
            <w:gridSpan w:val="2"/>
            <w:shd w:val="clear" w:color="auto" w:fill="FFFFFF"/>
            <w:noWrap/>
            <w:tcMar>
              <w:top w:w="30" w:type="dxa"/>
              <w:left w:w="30" w:type="dxa"/>
              <w:bottom w:w="30" w:type="dxa"/>
              <w:right w:w="30" w:type="dxa"/>
            </w:tcMar>
            <w:vAlign w:val="center"/>
          </w:tcPr>
          <w:p w14:paraId="7EA4911E" w14:textId="68920B08" w:rsidR="00FA2B13" w:rsidRPr="00FA2B13" w:rsidRDefault="00FA2B13">
            <w:pPr>
              <w:rPr>
                <w:color w:val="auto"/>
                <w:sz w:val="24"/>
                <w:szCs w:val="24"/>
              </w:rPr>
            </w:pPr>
            <w:r w:rsidRPr="0082761B">
              <w:rPr>
                <w:color w:val="auto"/>
                <w:sz w:val="24"/>
                <w:szCs w:val="24"/>
              </w:rPr>
              <w:t>PO ir:</w:t>
            </w:r>
          </w:p>
        </w:tc>
      </w:tr>
      <w:tr w:rsidR="00FA2B13" w:rsidRPr="00E61877" w14:paraId="60617AC1" w14:textId="77777777" w:rsidTr="00E61877">
        <w:tc>
          <w:tcPr>
            <w:tcW w:w="709" w:type="dxa"/>
            <w:shd w:val="clear" w:color="auto" w:fill="FFFFFF"/>
            <w:noWrap/>
            <w:tcMar>
              <w:top w:w="30" w:type="dxa"/>
              <w:left w:w="30" w:type="dxa"/>
              <w:bottom w:w="30" w:type="dxa"/>
              <w:right w:w="30" w:type="dxa"/>
            </w:tcMar>
          </w:tcPr>
          <w:p w14:paraId="62F471D9" w14:textId="33740DC7" w:rsidR="00FA2B13" w:rsidRPr="00FA2B13" w:rsidRDefault="00FA2B13">
            <w:pPr>
              <w:ind w:left="57" w:right="57"/>
              <w:rPr>
                <w:color w:val="auto"/>
                <w:spacing w:val="-2"/>
                <w:sz w:val="24"/>
                <w:szCs w:val="24"/>
              </w:rPr>
            </w:pPr>
            <w:r w:rsidRPr="00AB6B29">
              <w:rPr>
                <w:color w:val="auto"/>
                <w:spacing w:val="-2"/>
                <w:sz w:val="24"/>
                <w:szCs w:val="24"/>
              </w:rPr>
              <w:t>1.1.1.</w:t>
            </w:r>
          </w:p>
        </w:tc>
        <w:tc>
          <w:tcPr>
            <w:tcW w:w="7088" w:type="dxa"/>
            <w:shd w:val="clear" w:color="auto" w:fill="FFFFFF"/>
            <w:noWrap/>
            <w:tcMar>
              <w:top w:w="30" w:type="dxa"/>
              <w:left w:w="30" w:type="dxa"/>
              <w:bottom w:w="30" w:type="dxa"/>
              <w:right w:w="30" w:type="dxa"/>
            </w:tcMar>
            <w:vAlign w:val="center"/>
          </w:tcPr>
          <w:p w14:paraId="56C0852F" w14:textId="37AB897E" w:rsidR="00FA2B13" w:rsidRPr="00FA2B13" w:rsidRDefault="00FA2B13">
            <w:pPr>
              <w:ind w:left="57" w:right="57"/>
              <w:rPr>
                <w:color w:val="auto"/>
                <w:sz w:val="24"/>
                <w:szCs w:val="24"/>
              </w:rPr>
            </w:pPr>
            <w:r w:rsidRPr="00B736E7">
              <w:rPr>
                <w:color w:val="auto"/>
                <w:sz w:val="24"/>
                <w:szCs w:val="24"/>
              </w:rPr>
              <w:t xml:space="preserve">Biedrību un nodibinājumu reģistrā reģistrēta biedrība vai nodibinājums vai Reliģisko organizāciju un to iestāžu reģistrā reģistrēta reliģiska organizācija (turpmāk abas kopā – nevalstiskā organizācija). Nevalstiskās organizācijas darbības veids iepriekšējos 12 mēnešus no iesnieguma iesniegšanas dienas ir bijis labdarība vai sociāli </w:t>
            </w:r>
            <w:proofErr w:type="spellStart"/>
            <w:r w:rsidRPr="00B736E7">
              <w:rPr>
                <w:color w:val="auto"/>
                <w:sz w:val="24"/>
                <w:szCs w:val="24"/>
              </w:rPr>
              <w:t>mazaizsargāto</w:t>
            </w:r>
            <w:proofErr w:type="spellEnd"/>
            <w:r w:rsidRPr="00B736E7">
              <w:rPr>
                <w:color w:val="auto"/>
                <w:sz w:val="24"/>
                <w:szCs w:val="24"/>
              </w:rPr>
              <w:t xml:space="preserve"> personu grupu sociālās labklājības celšana</w:t>
            </w:r>
          </w:p>
        </w:tc>
        <w:tc>
          <w:tcPr>
            <w:tcW w:w="1275" w:type="dxa"/>
            <w:shd w:val="clear" w:color="auto" w:fill="FFFFFF"/>
            <w:noWrap/>
            <w:tcMar>
              <w:top w:w="30" w:type="dxa"/>
              <w:left w:w="30" w:type="dxa"/>
              <w:bottom w:w="30" w:type="dxa"/>
              <w:right w:w="30" w:type="dxa"/>
            </w:tcMar>
            <w:vAlign w:val="center"/>
          </w:tcPr>
          <w:p w14:paraId="32C23B16" w14:textId="448AFB36" w:rsidR="00FA2B13" w:rsidRPr="00FA2B13" w:rsidRDefault="00FA2B13" w:rsidP="00AE2059">
            <w:pPr>
              <w:jc w:val="center"/>
              <w:rPr>
                <w:color w:val="auto"/>
                <w:sz w:val="24"/>
                <w:szCs w:val="24"/>
              </w:rPr>
            </w:pPr>
            <w:r w:rsidRPr="00DE7CCA">
              <w:rPr>
                <w:color w:val="auto"/>
                <w:sz w:val="24"/>
                <w:szCs w:val="24"/>
              </w:rPr>
              <w:t>N</w:t>
            </w:r>
          </w:p>
        </w:tc>
      </w:tr>
      <w:tr w:rsidR="0024280B" w:rsidRPr="00E61877" w14:paraId="5BBAFB54" w14:textId="77777777" w:rsidTr="00AE2059">
        <w:tc>
          <w:tcPr>
            <w:tcW w:w="709" w:type="dxa"/>
            <w:shd w:val="clear" w:color="auto" w:fill="FFFFFF"/>
            <w:noWrap/>
            <w:tcMar>
              <w:top w:w="30" w:type="dxa"/>
              <w:left w:w="30" w:type="dxa"/>
              <w:bottom w:w="30" w:type="dxa"/>
              <w:right w:w="30" w:type="dxa"/>
            </w:tcMar>
          </w:tcPr>
          <w:p w14:paraId="0E1DB1DC" w14:textId="77777777" w:rsidR="00421507" w:rsidRPr="00AE2059" w:rsidRDefault="00835A1A" w:rsidP="00AE2059">
            <w:pPr>
              <w:ind w:left="57" w:right="57"/>
              <w:rPr>
                <w:color w:val="auto"/>
                <w:spacing w:val="-2"/>
                <w:sz w:val="24"/>
                <w:szCs w:val="24"/>
              </w:rPr>
            </w:pPr>
            <w:r w:rsidRPr="00AE2059">
              <w:rPr>
                <w:color w:val="auto"/>
                <w:spacing w:val="-2"/>
                <w:sz w:val="24"/>
                <w:szCs w:val="24"/>
              </w:rPr>
              <w:t>1.1.2.</w:t>
            </w:r>
          </w:p>
        </w:tc>
        <w:tc>
          <w:tcPr>
            <w:tcW w:w="7088" w:type="dxa"/>
            <w:shd w:val="clear" w:color="auto" w:fill="FFFFFF"/>
            <w:noWrap/>
            <w:tcMar>
              <w:top w:w="30" w:type="dxa"/>
              <w:left w:w="30" w:type="dxa"/>
              <w:bottom w:w="30" w:type="dxa"/>
              <w:right w:w="30" w:type="dxa"/>
            </w:tcMar>
            <w:vAlign w:val="center"/>
          </w:tcPr>
          <w:p w14:paraId="243D0CB5" w14:textId="77777777" w:rsidR="00421507" w:rsidRPr="00AE2059" w:rsidRDefault="00835A1A" w:rsidP="00AE2059">
            <w:pPr>
              <w:ind w:left="57" w:right="57"/>
              <w:rPr>
                <w:color w:val="auto"/>
                <w:sz w:val="24"/>
                <w:szCs w:val="24"/>
              </w:rPr>
            </w:pPr>
            <w:r w:rsidRPr="00AE2059">
              <w:rPr>
                <w:color w:val="auto"/>
                <w:sz w:val="24"/>
                <w:szCs w:val="24"/>
              </w:rPr>
              <w:t>pašvaldība vai tās iestāde</w:t>
            </w:r>
          </w:p>
        </w:tc>
        <w:tc>
          <w:tcPr>
            <w:tcW w:w="1275" w:type="dxa"/>
            <w:shd w:val="clear" w:color="auto" w:fill="FFFFFF"/>
            <w:noWrap/>
            <w:tcMar>
              <w:top w:w="30" w:type="dxa"/>
              <w:left w:w="30" w:type="dxa"/>
              <w:bottom w:w="30" w:type="dxa"/>
              <w:right w:w="30" w:type="dxa"/>
            </w:tcMar>
            <w:vAlign w:val="center"/>
          </w:tcPr>
          <w:p w14:paraId="551D2FAE" w14:textId="22F8D56A" w:rsidR="00421507" w:rsidRPr="00AE2059" w:rsidRDefault="00FA2B13" w:rsidP="00AE2059">
            <w:pPr>
              <w:jc w:val="center"/>
              <w:rPr>
                <w:color w:val="auto"/>
                <w:sz w:val="24"/>
                <w:szCs w:val="24"/>
              </w:rPr>
            </w:pPr>
            <w:r w:rsidRPr="00DE7CCA">
              <w:rPr>
                <w:color w:val="auto"/>
                <w:sz w:val="24"/>
                <w:szCs w:val="24"/>
              </w:rPr>
              <w:t>N</w:t>
            </w:r>
          </w:p>
        </w:tc>
      </w:tr>
      <w:tr w:rsidR="0024280B" w:rsidRPr="00E61877" w14:paraId="5F8F9410" w14:textId="77777777" w:rsidTr="00AE2059">
        <w:tc>
          <w:tcPr>
            <w:tcW w:w="709" w:type="dxa"/>
            <w:shd w:val="clear" w:color="auto" w:fill="FFFFFF"/>
            <w:noWrap/>
            <w:tcMar>
              <w:top w:w="30" w:type="dxa"/>
              <w:left w:w="30" w:type="dxa"/>
              <w:bottom w:w="30" w:type="dxa"/>
              <w:right w:w="30" w:type="dxa"/>
            </w:tcMar>
          </w:tcPr>
          <w:p w14:paraId="2F48AC8B" w14:textId="77777777" w:rsidR="00421507" w:rsidRPr="00AE2059" w:rsidRDefault="00835A1A" w:rsidP="00AE2059">
            <w:pPr>
              <w:ind w:left="57" w:right="57"/>
              <w:rPr>
                <w:color w:val="auto"/>
                <w:spacing w:val="-2"/>
                <w:sz w:val="24"/>
                <w:szCs w:val="24"/>
              </w:rPr>
            </w:pPr>
            <w:r w:rsidRPr="00AE2059">
              <w:rPr>
                <w:color w:val="auto"/>
                <w:spacing w:val="-2"/>
                <w:sz w:val="24"/>
                <w:szCs w:val="24"/>
              </w:rPr>
              <w:t>1.2.</w:t>
            </w:r>
          </w:p>
        </w:tc>
        <w:tc>
          <w:tcPr>
            <w:tcW w:w="7088" w:type="dxa"/>
            <w:shd w:val="clear" w:color="auto" w:fill="FFFFFF"/>
            <w:noWrap/>
            <w:tcMar>
              <w:top w:w="30" w:type="dxa"/>
              <w:left w:w="30" w:type="dxa"/>
              <w:bottom w:w="30" w:type="dxa"/>
              <w:right w:w="30" w:type="dxa"/>
            </w:tcMar>
            <w:vAlign w:val="center"/>
          </w:tcPr>
          <w:p w14:paraId="121020F9" w14:textId="77777777" w:rsidR="00421507" w:rsidRPr="00AE2059" w:rsidRDefault="00835A1A" w:rsidP="00AE2059">
            <w:pPr>
              <w:ind w:left="57" w:right="57"/>
              <w:rPr>
                <w:color w:val="auto"/>
                <w:sz w:val="24"/>
                <w:szCs w:val="24"/>
              </w:rPr>
            </w:pPr>
            <w:r w:rsidRPr="00AE2059">
              <w:rPr>
                <w:color w:val="auto"/>
                <w:sz w:val="24"/>
                <w:szCs w:val="24"/>
              </w:rPr>
              <w:t>personai, kura pārstāv PO, vai PO nav iestājušies likuma 14. panta 1., 2. vai 4. punktā minētie noraidīšanas nosacījumi</w:t>
            </w:r>
          </w:p>
        </w:tc>
        <w:tc>
          <w:tcPr>
            <w:tcW w:w="1275" w:type="dxa"/>
            <w:shd w:val="clear" w:color="auto" w:fill="FFFFFF"/>
            <w:noWrap/>
            <w:tcMar>
              <w:top w:w="30" w:type="dxa"/>
              <w:left w:w="30" w:type="dxa"/>
              <w:bottom w:w="30" w:type="dxa"/>
              <w:right w:w="30" w:type="dxa"/>
            </w:tcMar>
            <w:vAlign w:val="center"/>
          </w:tcPr>
          <w:p w14:paraId="0FCDA715"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7F593755" w14:textId="77777777" w:rsidTr="00AE2059">
        <w:tc>
          <w:tcPr>
            <w:tcW w:w="709" w:type="dxa"/>
            <w:shd w:val="clear" w:color="auto" w:fill="FFFFFF"/>
            <w:noWrap/>
            <w:tcMar>
              <w:top w:w="30" w:type="dxa"/>
              <w:left w:w="30" w:type="dxa"/>
              <w:bottom w:w="30" w:type="dxa"/>
              <w:right w:w="30" w:type="dxa"/>
            </w:tcMar>
          </w:tcPr>
          <w:p w14:paraId="223015F0" w14:textId="77777777" w:rsidR="00421507" w:rsidRPr="00AE2059" w:rsidRDefault="00835A1A" w:rsidP="00AE2059">
            <w:pPr>
              <w:ind w:left="57" w:right="57"/>
              <w:rPr>
                <w:color w:val="auto"/>
                <w:spacing w:val="-2"/>
                <w:sz w:val="24"/>
                <w:szCs w:val="24"/>
              </w:rPr>
            </w:pPr>
            <w:r w:rsidRPr="00AE2059">
              <w:rPr>
                <w:color w:val="auto"/>
                <w:spacing w:val="-2"/>
                <w:sz w:val="24"/>
                <w:szCs w:val="24"/>
              </w:rPr>
              <w:t>1.3.</w:t>
            </w:r>
          </w:p>
        </w:tc>
        <w:tc>
          <w:tcPr>
            <w:tcW w:w="7088" w:type="dxa"/>
            <w:shd w:val="clear" w:color="auto" w:fill="FFFFFF"/>
            <w:noWrap/>
            <w:tcMar>
              <w:top w:w="30" w:type="dxa"/>
              <w:left w:w="30" w:type="dxa"/>
              <w:bottom w:w="30" w:type="dxa"/>
              <w:right w:w="30" w:type="dxa"/>
            </w:tcMar>
            <w:vAlign w:val="center"/>
          </w:tcPr>
          <w:p w14:paraId="29C64FC9" w14:textId="77777777" w:rsidR="00421507" w:rsidRPr="00AE2059" w:rsidRDefault="00835A1A" w:rsidP="00AE2059">
            <w:pPr>
              <w:ind w:left="57" w:right="57"/>
              <w:rPr>
                <w:color w:val="auto"/>
                <w:sz w:val="24"/>
                <w:szCs w:val="24"/>
              </w:rPr>
            </w:pPr>
            <w:r w:rsidRPr="00AE2059">
              <w:rPr>
                <w:color w:val="auto"/>
                <w:sz w:val="24"/>
                <w:szCs w:val="24"/>
              </w:rPr>
              <w:t>PO nav iestājušies likuma 14. panta 3. punktā minētie noraidīšanas nosacījumi</w:t>
            </w:r>
          </w:p>
        </w:tc>
        <w:tc>
          <w:tcPr>
            <w:tcW w:w="1275" w:type="dxa"/>
            <w:shd w:val="clear" w:color="auto" w:fill="FFFFFF"/>
            <w:noWrap/>
            <w:tcMar>
              <w:top w:w="30" w:type="dxa"/>
              <w:left w:w="30" w:type="dxa"/>
              <w:bottom w:w="30" w:type="dxa"/>
              <w:right w:w="30" w:type="dxa"/>
            </w:tcMar>
            <w:vAlign w:val="center"/>
          </w:tcPr>
          <w:p w14:paraId="37EFA351"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04B83E3D" w14:textId="77777777" w:rsidTr="00AE2059">
        <w:tc>
          <w:tcPr>
            <w:tcW w:w="709" w:type="dxa"/>
            <w:shd w:val="clear" w:color="auto" w:fill="FFFFFF"/>
            <w:noWrap/>
            <w:tcMar>
              <w:top w:w="30" w:type="dxa"/>
              <w:left w:w="30" w:type="dxa"/>
              <w:bottom w:w="30" w:type="dxa"/>
              <w:right w:w="30" w:type="dxa"/>
            </w:tcMar>
          </w:tcPr>
          <w:p w14:paraId="1CACC113" w14:textId="77777777" w:rsidR="00421507" w:rsidRPr="00AE2059" w:rsidRDefault="00835A1A" w:rsidP="00AE2059">
            <w:pPr>
              <w:ind w:left="57" w:right="57"/>
              <w:rPr>
                <w:color w:val="auto"/>
                <w:spacing w:val="-2"/>
                <w:sz w:val="24"/>
                <w:szCs w:val="24"/>
              </w:rPr>
            </w:pPr>
            <w:r w:rsidRPr="00AE2059">
              <w:rPr>
                <w:color w:val="auto"/>
                <w:spacing w:val="-2"/>
                <w:sz w:val="24"/>
                <w:szCs w:val="24"/>
              </w:rPr>
              <w:t>1.4.</w:t>
            </w:r>
          </w:p>
        </w:tc>
        <w:tc>
          <w:tcPr>
            <w:tcW w:w="7088" w:type="dxa"/>
            <w:shd w:val="clear" w:color="auto" w:fill="FFFFFF"/>
            <w:noWrap/>
            <w:tcMar>
              <w:top w:w="30" w:type="dxa"/>
              <w:left w:w="30" w:type="dxa"/>
              <w:bottom w:w="30" w:type="dxa"/>
              <w:right w:w="30" w:type="dxa"/>
            </w:tcMar>
            <w:vAlign w:val="center"/>
          </w:tcPr>
          <w:p w14:paraId="2A77BFDC" w14:textId="77777777" w:rsidR="00421507" w:rsidRPr="00AE2059" w:rsidRDefault="00835A1A" w:rsidP="00AE2059">
            <w:pPr>
              <w:ind w:left="57" w:right="57"/>
              <w:rPr>
                <w:color w:val="auto"/>
                <w:sz w:val="24"/>
                <w:szCs w:val="24"/>
              </w:rPr>
            </w:pPr>
            <w:r w:rsidRPr="00AE2059">
              <w:rPr>
                <w:color w:val="auto"/>
                <w:sz w:val="24"/>
                <w:szCs w:val="24"/>
              </w:rPr>
              <w:t>PO nav iestājies likuma 17. pantā minētais aizliegums uz laiku piedalīties PO atlasē</w:t>
            </w:r>
          </w:p>
        </w:tc>
        <w:tc>
          <w:tcPr>
            <w:tcW w:w="1275" w:type="dxa"/>
            <w:shd w:val="clear" w:color="auto" w:fill="FFFFFF"/>
            <w:noWrap/>
            <w:tcMar>
              <w:top w:w="30" w:type="dxa"/>
              <w:left w:w="30" w:type="dxa"/>
              <w:bottom w:w="30" w:type="dxa"/>
              <w:right w:w="30" w:type="dxa"/>
            </w:tcMar>
            <w:vAlign w:val="center"/>
          </w:tcPr>
          <w:p w14:paraId="4F08191D"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12D7910F" w14:textId="77777777" w:rsidTr="00AE2059">
        <w:tc>
          <w:tcPr>
            <w:tcW w:w="709" w:type="dxa"/>
            <w:shd w:val="clear" w:color="auto" w:fill="FFFFFF"/>
            <w:noWrap/>
            <w:tcMar>
              <w:top w:w="30" w:type="dxa"/>
              <w:left w:w="30" w:type="dxa"/>
              <w:bottom w:w="30" w:type="dxa"/>
              <w:right w:w="30" w:type="dxa"/>
            </w:tcMar>
          </w:tcPr>
          <w:p w14:paraId="2B384F54" w14:textId="77777777" w:rsidR="00421507" w:rsidRPr="00AE2059" w:rsidRDefault="00835A1A" w:rsidP="00AE2059">
            <w:pPr>
              <w:ind w:left="57" w:right="57"/>
              <w:rPr>
                <w:color w:val="auto"/>
                <w:spacing w:val="-2"/>
                <w:sz w:val="24"/>
                <w:szCs w:val="24"/>
              </w:rPr>
            </w:pPr>
            <w:r w:rsidRPr="00AE2059">
              <w:rPr>
                <w:color w:val="auto"/>
                <w:spacing w:val="-2"/>
                <w:sz w:val="24"/>
                <w:szCs w:val="24"/>
              </w:rPr>
              <w:t>1.5.</w:t>
            </w:r>
          </w:p>
        </w:tc>
        <w:tc>
          <w:tcPr>
            <w:tcW w:w="7088" w:type="dxa"/>
            <w:shd w:val="clear" w:color="auto" w:fill="FFFFFF"/>
            <w:noWrap/>
            <w:tcMar>
              <w:top w:w="30" w:type="dxa"/>
              <w:left w:w="30" w:type="dxa"/>
              <w:bottom w:w="30" w:type="dxa"/>
              <w:right w:w="30" w:type="dxa"/>
            </w:tcMar>
            <w:vAlign w:val="center"/>
          </w:tcPr>
          <w:p w14:paraId="2A480097" w14:textId="77777777" w:rsidR="00421507" w:rsidRPr="00AE2059" w:rsidRDefault="00835A1A" w:rsidP="00AE2059">
            <w:pPr>
              <w:ind w:left="57" w:right="57"/>
              <w:rPr>
                <w:color w:val="auto"/>
                <w:sz w:val="24"/>
                <w:szCs w:val="24"/>
              </w:rPr>
            </w:pPr>
            <w:r w:rsidRPr="00AE2059">
              <w:rPr>
                <w:color w:val="auto"/>
                <w:sz w:val="24"/>
                <w:szCs w:val="24"/>
              </w:rPr>
              <w:t>PO iesniegumā paredz nodrošināt vienu vai abus noteikumu 36. punktā minētos atbalsta veidus Latvijas teritorijā</w:t>
            </w:r>
          </w:p>
        </w:tc>
        <w:tc>
          <w:tcPr>
            <w:tcW w:w="1275" w:type="dxa"/>
            <w:shd w:val="clear" w:color="auto" w:fill="FFFFFF"/>
            <w:noWrap/>
            <w:tcMar>
              <w:top w:w="30" w:type="dxa"/>
              <w:left w:w="30" w:type="dxa"/>
              <w:bottom w:w="30" w:type="dxa"/>
              <w:right w:w="30" w:type="dxa"/>
            </w:tcMar>
            <w:vAlign w:val="center"/>
          </w:tcPr>
          <w:p w14:paraId="274B67BD" w14:textId="77777777" w:rsidR="00421507" w:rsidRPr="00AE2059" w:rsidRDefault="00835A1A">
            <w:pPr>
              <w:jc w:val="center"/>
              <w:rPr>
                <w:color w:val="auto"/>
                <w:sz w:val="24"/>
                <w:szCs w:val="24"/>
              </w:rPr>
            </w:pPr>
            <w:r w:rsidRPr="00AE2059">
              <w:rPr>
                <w:color w:val="auto"/>
                <w:sz w:val="24"/>
                <w:szCs w:val="24"/>
              </w:rPr>
              <w:t>P</w:t>
            </w:r>
          </w:p>
        </w:tc>
      </w:tr>
      <w:tr w:rsidR="00FA2B13" w:rsidRPr="00E61877" w14:paraId="36460456" w14:textId="77777777" w:rsidTr="00CF2A73">
        <w:tc>
          <w:tcPr>
            <w:tcW w:w="709" w:type="dxa"/>
            <w:shd w:val="clear" w:color="auto" w:fill="FFFFFF"/>
            <w:noWrap/>
            <w:tcMar>
              <w:top w:w="30" w:type="dxa"/>
              <w:left w:w="30" w:type="dxa"/>
              <w:bottom w:w="30" w:type="dxa"/>
              <w:right w:w="30" w:type="dxa"/>
            </w:tcMar>
          </w:tcPr>
          <w:p w14:paraId="72E4A64B" w14:textId="2E52E25F" w:rsidR="00FA2B13" w:rsidRPr="00AE2059" w:rsidRDefault="00FA2B13" w:rsidP="00AE2059">
            <w:pPr>
              <w:ind w:left="57" w:right="57"/>
              <w:rPr>
                <w:color w:val="auto"/>
                <w:spacing w:val="-2"/>
                <w:sz w:val="24"/>
                <w:szCs w:val="24"/>
              </w:rPr>
            </w:pPr>
            <w:r w:rsidRPr="00AE2059">
              <w:rPr>
                <w:color w:val="auto"/>
                <w:spacing w:val="-2"/>
                <w:sz w:val="24"/>
                <w:szCs w:val="24"/>
              </w:rPr>
              <w:t>1.6.</w:t>
            </w:r>
          </w:p>
        </w:tc>
        <w:tc>
          <w:tcPr>
            <w:tcW w:w="8363" w:type="dxa"/>
            <w:gridSpan w:val="2"/>
            <w:shd w:val="clear" w:color="auto" w:fill="FFFFFF"/>
            <w:noWrap/>
            <w:tcMar>
              <w:top w:w="30" w:type="dxa"/>
              <w:left w:w="30" w:type="dxa"/>
              <w:bottom w:w="30" w:type="dxa"/>
              <w:right w:w="30" w:type="dxa"/>
            </w:tcMar>
            <w:vAlign w:val="center"/>
          </w:tcPr>
          <w:p w14:paraId="659C3FBC" w14:textId="4D6638C3" w:rsidR="00FA2B13" w:rsidRPr="00AE2059" w:rsidRDefault="00FA2B13" w:rsidP="00AE2059">
            <w:pPr>
              <w:ind w:left="57" w:right="57"/>
              <w:rPr>
                <w:color w:val="auto"/>
                <w:sz w:val="24"/>
                <w:szCs w:val="24"/>
              </w:rPr>
            </w:pPr>
            <w:r w:rsidRPr="00AE2059">
              <w:rPr>
                <w:color w:val="auto"/>
                <w:sz w:val="24"/>
                <w:szCs w:val="24"/>
              </w:rPr>
              <w:t>PO iesniegums ir:</w:t>
            </w:r>
          </w:p>
        </w:tc>
      </w:tr>
      <w:tr w:rsidR="0024280B" w:rsidRPr="00E61877" w14:paraId="74261C37" w14:textId="77777777" w:rsidTr="00AE2059">
        <w:tc>
          <w:tcPr>
            <w:tcW w:w="709" w:type="dxa"/>
            <w:shd w:val="clear" w:color="auto" w:fill="FFFFFF"/>
            <w:noWrap/>
            <w:tcMar>
              <w:top w:w="30" w:type="dxa"/>
              <w:left w:w="30" w:type="dxa"/>
              <w:bottom w:w="30" w:type="dxa"/>
              <w:right w:w="30" w:type="dxa"/>
            </w:tcMar>
          </w:tcPr>
          <w:p w14:paraId="37212671" w14:textId="2D6CD928" w:rsidR="00A005A7" w:rsidRPr="00AE2059" w:rsidRDefault="00A005A7" w:rsidP="00AE2059">
            <w:pPr>
              <w:ind w:left="57" w:right="57"/>
              <w:rPr>
                <w:color w:val="auto"/>
                <w:spacing w:val="-2"/>
                <w:sz w:val="24"/>
                <w:szCs w:val="24"/>
              </w:rPr>
            </w:pPr>
            <w:r w:rsidRPr="00AE2059">
              <w:rPr>
                <w:color w:val="auto"/>
                <w:spacing w:val="-2"/>
                <w:sz w:val="24"/>
                <w:szCs w:val="24"/>
              </w:rPr>
              <w:t>1.6.1.</w:t>
            </w:r>
          </w:p>
        </w:tc>
        <w:tc>
          <w:tcPr>
            <w:tcW w:w="7088" w:type="dxa"/>
            <w:shd w:val="clear" w:color="auto" w:fill="FFFFFF"/>
            <w:noWrap/>
            <w:tcMar>
              <w:top w:w="30" w:type="dxa"/>
              <w:left w:w="30" w:type="dxa"/>
              <w:bottom w:w="30" w:type="dxa"/>
              <w:right w:w="30" w:type="dxa"/>
            </w:tcMar>
            <w:vAlign w:val="center"/>
          </w:tcPr>
          <w:p w14:paraId="0DCC96AB" w14:textId="07969985" w:rsidR="00A005A7" w:rsidRPr="00AE2059" w:rsidRDefault="00A005A7" w:rsidP="00AE2059">
            <w:pPr>
              <w:ind w:left="57" w:right="57"/>
              <w:rPr>
                <w:color w:val="auto"/>
                <w:sz w:val="24"/>
                <w:szCs w:val="24"/>
              </w:rPr>
            </w:pPr>
            <w:r w:rsidRPr="00AE2059">
              <w:rPr>
                <w:color w:val="auto"/>
                <w:sz w:val="24"/>
                <w:szCs w:val="24"/>
              </w:rPr>
              <w:t>pilnībā aizpildīts valsts valodā atbilstoši atlases nolikumam</w:t>
            </w:r>
          </w:p>
        </w:tc>
        <w:tc>
          <w:tcPr>
            <w:tcW w:w="1275" w:type="dxa"/>
            <w:shd w:val="clear" w:color="auto" w:fill="FFFFFF"/>
            <w:noWrap/>
            <w:tcMar>
              <w:top w:w="30" w:type="dxa"/>
              <w:left w:w="30" w:type="dxa"/>
              <w:bottom w:w="30" w:type="dxa"/>
              <w:right w:w="30" w:type="dxa"/>
            </w:tcMar>
            <w:vAlign w:val="center"/>
          </w:tcPr>
          <w:p w14:paraId="7CBCDAE2" w14:textId="77413F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77EAE37" w14:textId="77777777" w:rsidTr="00AE2059">
        <w:tc>
          <w:tcPr>
            <w:tcW w:w="709" w:type="dxa"/>
            <w:shd w:val="clear" w:color="auto" w:fill="FFFFFF"/>
            <w:noWrap/>
            <w:tcMar>
              <w:top w:w="30" w:type="dxa"/>
              <w:left w:w="30" w:type="dxa"/>
              <w:bottom w:w="30" w:type="dxa"/>
              <w:right w:w="30" w:type="dxa"/>
            </w:tcMar>
          </w:tcPr>
          <w:p w14:paraId="75155D98" w14:textId="0030A703" w:rsidR="00A005A7" w:rsidRPr="00AE2059" w:rsidRDefault="00A005A7" w:rsidP="00AE2059">
            <w:pPr>
              <w:ind w:left="57" w:right="57"/>
              <w:rPr>
                <w:color w:val="auto"/>
                <w:spacing w:val="-2"/>
                <w:sz w:val="24"/>
                <w:szCs w:val="24"/>
              </w:rPr>
            </w:pPr>
            <w:r w:rsidRPr="00AE2059">
              <w:rPr>
                <w:color w:val="auto"/>
                <w:spacing w:val="-2"/>
                <w:sz w:val="24"/>
                <w:szCs w:val="24"/>
              </w:rPr>
              <w:t>1.6.2.</w:t>
            </w:r>
          </w:p>
        </w:tc>
        <w:tc>
          <w:tcPr>
            <w:tcW w:w="7088" w:type="dxa"/>
            <w:shd w:val="clear" w:color="auto" w:fill="FFFFFF"/>
            <w:noWrap/>
            <w:tcMar>
              <w:top w:w="30" w:type="dxa"/>
              <w:left w:w="30" w:type="dxa"/>
              <w:bottom w:w="30" w:type="dxa"/>
              <w:right w:w="30" w:type="dxa"/>
            </w:tcMar>
            <w:vAlign w:val="center"/>
          </w:tcPr>
          <w:p w14:paraId="4FB4748C" w14:textId="1ABFA8AB" w:rsidR="00A005A7" w:rsidRPr="00AE2059" w:rsidRDefault="00A005A7" w:rsidP="00AE2059">
            <w:pPr>
              <w:ind w:left="57" w:right="57"/>
              <w:rPr>
                <w:color w:val="auto"/>
                <w:sz w:val="24"/>
                <w:szCs w:val="24"/>
              </w:rPr>
            </w:pPr>
            <w:r w:rsidRPr="00AE2059">
              <w:rPr>
                <w:color w:val="auto"/>
                <w:sz w:val="24"/>
                <w:szCs w:val="24"/>
              </w:rPr>
              <w:t>ar pievienotiem papildus iesniedzamiem dokumentiem valsts valodā vai ar PO atbildīgās amatpersonas apliecinātu tulkojumu</w:t>
            </w:r>
          </w:p>
        </w:tc>
        <w:tc>
          <w:tcPr>
            <w:tcW w:w="1275" w:type="dxa"/>
            <w:shd w:val="clear" w:color="auto" w:fill="FFFFFF"/>
            <w:noWrap/>
            <w:tcMar>
              <w:top w:w="30" w:type="dxa"/>
              <w:left w:w="30" w:type="dxa"/>
              <w:bottom w:w="30" w:type="dxa"/>
              <w:right w:w="30" w:type="dxa"/>
            </w:tcMar>
            <w:vAlign w:val="center"/>
          </w:tcPr>
          <w:p w14:paraId="58E80117" w14:textId="1D2CBB35" w:rsidR="00A005A7" w:rsidRPr="00AE2059" w:rsidRDefault="00A005A7" w:rsidP="00A005A7">
            <w:pPr>
              <w:jc w:val="center"/>
              <w:rPr>
                <w:color w:val="auto"/>
                <w:sz w:val="24"/>
                <w:szCs w:val="24"/>
              </w:rPr>
            </w:pPr>
            <w:r w:rsidRPr="00AE2059">
              <w:rPr>
                <w:color w:val="auto"/>
                <w:sz w:val="24"/>
                <w:szCs w:val="24"/>
              </w:rPr>
              <w:t>P</w:t>
            </w:r>
          </w:p>
        </w:tc>
      </w:tr>
    </w:tbl>
    <w:p w14:paraId="4A6EF6AE" w14:textId="747883AB" w:rsidR="00E61877" w:rsidRPr="00AE2059" w:rsidRDefault="00E61877">
      <w:pPr>
        <w:rPr>
          <w:sz w:val="24"/>
        </w:rPr>
      </w:pPr>
    </w:p>
    <w:tbl>
      <w:tblPr>
        <w:tblStyle w:val="a"/>
        <w:tblW w:w="907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9"/>
        <w:gridCol w:w="7088"/>
        <w:gridCol w:w="1275"/>
      </w:tblGrid>
      <w:tr w:rsidR="0024280B" w:rsidRPr="00E61877" w14:paraId="2467B16C" w14:textId="77777777" w:rsidTr="00AE2059">
        <w:tc>
          <w:tcPr>
            <w:tcW w:w="7797" w:type="dxa"/>
            <w:gridSpan w:val="2"/>
            <w:shd w:val="clear" w:color="auto" w:fill="FFFFFF"/>
            <w:noWrap/>
            <w:tcMar>
              <w:top w:w="30" w:type="dxa"/>
              <w:left w:w="30" w:type="dxa"/>
              <w:bottom w:w="30" w:type="dxa"/>
              <w:right w:w="30" w:type="dxa"/>
            </w:tcMar>
            <w:vAlign w:val="center"/>
          </w:tcPr>
          <w:p w14:paraId="27923D0C" w14:textId="77777777" w:rsidR="00A005A7" w:rsidRPr="00AE2059" w:rsidRDefault="00A005A7" w:rsidP="00AE2059">
            <w:pPr>
              <w:ind w:left="57" w:right="57"/>
              <w:rPr>
                <w:color w:val="auto"/>
                <w:sz w:val="24"/>
                <w:szCs w:val="24"/>
              </w:rPr>
            </w:pPr>
            <w:r w:rsidRPr="00AE2059">
              <w:rPr>
                <w:color w:val="auto"/>
                <w:sz w:val="24"/>
                <w:szCs w:val="24"/>
              </w:rPr>
              <w:t>2. Specifiskie atbilstības kritēriji</w:t>
            </w:r>
            <w:r w:rsidRPr="00AE2059">
              <w:rPr>
                <w:color w:val="auto"/>
                <w:sz w:val="24"/>
                <w:szCs w:val="24"/>
                <w:vertAlign w:val="superscript"/>
              </w:rPr>
              <w:t>2</w:t>
            </w:r>
          </w:p>
        </w:tc>
        <w:tc>
          <w:tcPr>
            <w:tcW w:w="1275" w:type="dxa"/>
            <w:shd w:val="clear" w:color="auto" w:fill="FFFFFF"/>
            <w:noWrap/>
            <w:tcMar>
              <w:top w:w="30" w:type="dxa"/>
              <w:left w:w="30" w:type="dxa"/>
              <w:bottom w:w="30" w:type="dxa"/>
              <w:right w:w="30" w:type="dxa"/>
            </w:tcMar>
            <w:vAlign w:val="center"/>
          </w:tcPr>
          <w:p w14:paraId="099D0F82" w14:textId="659C7B50" w:rsidR="00E61877" w:rsidRDefault="00A005A7" w:rsidP="00A005A7">
            <w:pPr>
              <w:jc w:val="center"/>
              <w:rPr>
                <w:color w:val="auto"/>
                <w:sz w:val="24"/>
                <w:szCs w:val="24"/>
              </w:rPr>
            </w:pPr>
            <w:r w:rsidRPr="00AE2059">
              <w:rPr>
                <w:color w:val="auto"/>
                <w:sz w:val="24"/>
                <w:szCs w:val="24"/>
              </w:rPr>
              <w:t>Kritērija ietekme uz lēmuma pieņemšanu</w:t>
            </w:r>
            <w:r w:rsidR="00E61877">
              <w:rPr>
                <w:color w:val="auto"/>
                <w:sz w:val="24"/>
                <w:szCs w:val="24"/>
              </w:rPr>
              <w:t xml:space="preserve"> </w:t>
            </w:r>
          </w:p>
          <w:p w14:paraId="303CB7E6" w14:textId="1C732D49" w:rsidR="00A005A7" w:rsidRPr="00AE2059" w:rsidRDefault="00A005A7" w:rsidP="00A005A7">
            <w:pPr>
              <w:jc w:val="center"/>
              <w:rPr>
                <w:color w:val="auto"/>
                <w:sz w:val="24"/>
                <w:szCs w:val="24"/>
              </w:rPr>
            </w:pPr>
            <w:r w:rsidRPr="00AE2059">
              <w:rPr>
                <w:color w:val="auto"/>
                <w:sz w:val="24"/>
                <w:szCs w:val="24"/>
              </w:rPr>
              <w:t>(P, N)</w:t>
            </w:r>
          </w:p>
        </w:tc>
      </w:tr>
      <w:tr w:rsidR="0024280B" w:rsidRPr="00E61877" w14:paraId="013FF352" w14:textId="77777777" w:rsidTr="00AE2059">
        <w:tc>
          <w:tcPr>
            <w:tcW w:w="709" w:type="dxa"/>
            <w:shd w:val="clear" w:color="auto" w:fill="FFFFFF"/>
            <w:noWrap/>
            <w:tcMar>
              <w:top w:w="30" w:type="dxa"/>
              <w:left w:w="30" w:type="dxa"/>
              <w:bottom w:w="30" w:type="dxa"/>
              <w:right w:w="30" w:type="dxa"/>
            </w:tcMar>
          </w:tcPr>
          <w:p w14:paraId="390E3EEC" w14:textId="77777777" w:rsidR="00A005A7" w:rsidRPr="00AE2059" w:rsidRDefault="00A005A7" w:rsidP="00AE2059">
            <w:pPr>
              <w:ind w:left="57" w:right="57"/>
              <w:rPr>
                <w:color w:val="auto"/>
                <w:sz w:val="24"/>
                <w:szCs w:val="24"/>
              </w:rPr>
            </w:pPr>
            <w:r w:rsidRPr="00AE2059">
              <w:rPr>
                <w:color w:val="auto"/>
                <w:sz w:val="24"/>
                <w:szCs w:val="24"/>
              </w:rPr>
              <w:t>2.1.</w:t>
            </w:r>
          </w:p>
        </w:tc>
        <w:tc>
          <w:tcPr>
            <w:tcW w:w="7088" w:type="dxa"/>
            <w:shd w:val="clear" w:color="auto" w:fill="FFFFFF"/>
            <w:noWrap/>
            <w:tcMar>
              <w:top w:w="30" w:type="dxa"/>
              <w:left w:w="30" w:type="dxa"/>
              <w:bottom w:w="30" w:type="dxa"/>
              <w:right w:w="30" w:type="dxa"/>
            </w:tcMar>
            <w:vAlign w:val="center"/>
          </w:tcPr>
          <w:p w14:paraId="7290B088" w14:textId="77777777" w:rsidR="00A005A7" w:rsidRPr="00AE2059" w:rsidRDefault="00A005A7" w:rsidP="00AE2059">
            <w:pPr>
              <w:ind w:left="57" w:right="57"/>
              <w:rPr>
                <w:color w:val="auto"/>
                <w:sz w:val="24"/>
                <w:szCs w:val="24"/>
              </w:rPr>
            </w:pPr>
            <w:r w:rsidRPr="00AE2059">
              <w:rPr>
                <w:color w:val="auto"/>
                <w:sz w:val="24"/>
                <w:szCs w:val="24"/>
              </w:rPr>
              <w:t>PO iesniegumā pamatota pietiekama administratīva, finansiāla un darbības spēja, lai nodrošinātu pārtikas un pamata materiālās palīdzības preču drošu uzglabāšanu un izdalīšanu personām, kuras ir tiesīgas attiecīgo palīdzību saņemt</w:t>
            </w:r>
            <w:r w:rsidRPr="00AE2059">
              <w:rPr>
                <w:color w:val="auto"/>
                <w:sz w:val="24"/>
                <w:szCs w:val="24"/>
                <w:vertAlign w:val="superscript"/>
              </w:rPr>
              <w:t>3</w:t>
            </w:r>
            <w:r w:rsidRPr="00AE2059">
              <w:rPr>
                <w:color w:val="auto"/>
                <w:sz w:val="24"/>
                <w:szCs w:val="24"/>
              </w:rPr>
              <w:t>, to uzskaitot EIKT sistēmā</w:t>
            </w:r>
          </w:p>
        </w:tc>
        <w:tc>
          <w:tcPr>
            <w:tcW w:w="1275" w:type="dxa"/>
            <w:shd w:val="clear" w:color="auto" w:fill="FFFFFF"/>
            <w:noWrap/>
            <w:tcMar>
              <w:top w:w="30" w:type="dxa"/>
              <w:left w:w="30" w:type="dxa"/>
              <w:bottom w:w="30" w:type="dxa"/>
              <w:right w:w="30" w:type="dxa"/>
            </w:tcMar>
            <w:vAlign w:val="center"/>
          </w:tcPr>
          <w:p w14:paraId="33D15894"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70FA9CDF" w14:textId="77777777" w:rsidTr="00AE2059">
        <w:tc>
          <w:tcPr>
            <w:tcW w:w="709" w:type="dxa"/>
            <w:shd w:val="clear" w:color="auto" w:fill="FFFFFF"/>
            <w:noWrap/>
            <w:tcMar>
              <w:top w:w="30" w:type="dxa"/>
              <w:left w:w="30" w:type="dxa"/>
              <w:bottom w:w="30" w:type="dxa"/>
              <w:right w:w="30" w:type="dxa"/>
            </w:tcMar>
          </w:tcPr>
          <w:p w14:paraId="0D664431" w14:textId="77777777" w:rsidR="00A005A7" w:rsidRPr="00AE2059" w:rsidRDefault="00A005A7" w:rsidP="00AE2059">
            <w:pPr>
              <w:ind w:left="57" w:right="57"/>
              <w:rPr>
                <w:color w:val="auto"/>
                <w:sz w:val="24"/>
                <w:szCs w:val="24"/>
              </w:rPr>
            </w:pPr>
            <w:r w:rsidRPr="00AE2059">
              <w:rPr>
                <w:color w:val="auto"/>
                <w:sz w:val="24"/>
                <w:szCs w:val="24"/>
              </w:rPr>
              <w:t>2.2.</w:t>
            </w:r>
          </w:p>
        </w:tc>
        <w:tc>
          <w:tcPr>
            <w:tcW w:w="7088" w:type="dxa"/>
            <w:shd w:val="clear" w:color="auto" w:fill="FFFFFF"/>
            <w:noWrap/>
            <w:tcMar>
              <w:top w:w="30" w:type="dxa"/>
              <w:left w:w="30" w:type="dxa"/>
              <w:bottom w:w="30" w:type="dxa"/>
              <w:right w:w="30" w:type="dxa"/>
            </w:tcMar>
            <w:vAlign w:val="center"/>
          </w:tcPr>
          <w:p w14:paraId="2752D682" w14:textId="3F338A2C" w:rsidR="00A005A7" w:rsidRPr="00AE2059" w:rsidRDefault="00A005A7" w:rsidP="00AE2059">
            <w:pPr>
              <w:ind w:left="57" w:right="57"/>
              <w:rPr>
                <w:color w:val="auto"/>
                <w:sz w:val="24"/>
                <w:szCs w:val="24"/>
              </w:rPr>
            </w:pPr>
            <w:r w:rsidRPr="00AE2059">
              <w:rPr>
                <w:color w:val="auto"/>
                <w:sz w:val="24"/>
                <w:szCs w:val="24"/>
              </w:rPr>
              <w:t xml:space="preserve">PO iesniegumā pamatota pietiekama administratīva, finansiāla un darbības spēja maltītes nodrošināšanai, </w:t>
            </w:r>
            <w:r w:rsidR="00EA19F5" w:rsidRPr="00AE2059">
              <w:rPr>
                <w:color w:val="auto"/>
                <w:sz w:val="24"/>
                <w:szCs w:val="24"/>
              </w:rPr>
              <w:t>ta</w:t>
            </w:r>
            <w:r w:rsidR="00EA19F5">
              <w:rPr>
                <w:color w:val="auto"/>
                <w:sz w:val="24"/>
                <w:szCs w:val="24"/>
              </w:rPr>
              <w:t>i</w:t>
            </w:r>
            <w:r w:rsidR="00EA19F5" w:rsidRPr="00AE2059">
              <w:rPr>
                <w:color w:val="auto"/>
                <w:sz w:val="24"/>
                <w:szCs w:val="24"/>
              </w:rPr>
              <w:t xml:space="preserve"> </w:t>
            </w:r>
            <w:r w:rsidRPr="00AE2059">
              <w:rPr>
                <w:color w:val="auto"/>
                <w:sz w:val="24"/>
                <w:szCs w:val="24"/>
              </w:rPr>
              <w:t>skaitā pārtikas preču komplektu drošai uzglabāšanai un maltīšu izdalīšanai</w:t>
            </w:r>
            <w:r w:rsidRPr="00AE2059">
              <w:rPr>
                <w:color w:val="auto"/>
                <w:sz w:val="24"/>
                <w:szCs w:val="24"/>
                <w:vertAlign w:val="superscript"/>
              </w:rPr>
              <w:t>4</w:t>
            </w:r>
          </w:p>
        </w:tc>
        <w:tc>
          <w:tcPr>
            <w:tcW w:w="1275" w:type="dxa"/>
            <w:shd w:val="clear" w:color="auto" w:fill="FFFFFF"/>
            <w:noWrap/>
            <w:tcMar>
              <w:top w:w="30" w:type="dxa"/>
              <w:left w:w="30" w:type="dxa"/>
              <w:bottom w:w="30" w:type="dxa"/>
              <w:right w:w="30" w:type="dxa"/>
            </w:tcMar>
            <w:vAlign w:val="center"/>
          </w:tcPr>
          <w:p w14:paraId="2FFBFBE0"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DC96925" w14:textId="77777777" w:rsidTr="00AE2059">
        <w:tc>
          <w:tcPr>
            <w:tcW w:w="709" w:type="dxa"/>
            <w:shd w:val="clear" w:color="auto" w:fill="FFFFFF"/>
            <w:noWrap/>
            <w:tcMar>
              <w:top w:w="30" w:type="dxa"/>
              <w:left w:w="30" w:type="dxa"/>
              <w:bottom w:w="30" w:type="dxa"/>
              <w:right w:w="30" w:type="dxa"/>
            </w:tcMar>
          </w:tcPr>
          <w:p w14:paraId="59610D0F" w14:textId="77777777" w:rsidR="00A005A7" w:rsidRPr="00AE2059" w:rsidRDefault="00A005A7" w:rsidP="00AE2059">
            <w:pPr>
              <w:ind w:left="57" w:right="57"/>
              <w:rPr>
                <w:color w:val="auto"/>
                <w:sz w:val="24"/>
                <w:szCs w:val="24"/>
              </w:rPr>
            </w:pPr>
            <w:r w:rsidRPr="00AE2059">
              <w:rPr>
                <w:color w:val="auto"/>
                <w:sz w:val="24"/>
                <w:szCs w:val="24"/>
              </w:rPr>
              <w:t>2.3.</w:t>
            </w:r>
          </w:p>
        </w:tc>
        <w:tc>
          <w:tcPr>
            <w:tcW w:w="7088" w:type="dxa"/>
            <w:shd w:val="clear" w:color="auto" w:fill="FFFFFF"/>
            <w:noWrap/>
            <w:tcMar>
              <w:top w:w="30" w:type="dxa"/>
              <w:left w:w="30" w:type="dxa"/>
              <w:bottom w:w="30" w:type="dxa"/>
              <w:right w:w="30" w:type="dxa"/>
            </w:tcMar>
            <w:vAlign w:val="center"/>
          </w:tcPr>
          <w:p w14:paraId="7B3EEC36" w14:textId="77777777" w:rsidR="00A005A7" w:rsidRPr="00AE2059" w:rsidRDefault="00A005A7" w:rsidP="00AE2059">
            <w:pPr>
              <w:ind w:left="57" w:right="57"/>
              <w:rPr>
                <w:color w:val="auto"/>
                <w:sz w:val="24"/>
                <w:szCs w:val="24"/>
              </w:rPr>
            </w:pPr>
            <w:r w:rsidRPr="00AE2059">
              <w:rPr>
                <w:color w:val="auto"/>
                <w:sz w:val="24"/>
                <w:szCs w:val="24"/>
              </w:rPr>
              <w:t>PO iesniegumā pamatota pietiekama administratīva, finansiāla un darbības spēja, lai tieši vai netieši nodrošinātu papildpasākumus</w:t>
            </w:r>
          </w:p>
        </w:tc>
        <w:tc>
          <w:tcPr>
            <w:tcW w:w="1275" w:type="dxa"/>
            <w:shd w:val="clear" w:color="auto" w:fill="FFFFFF"/>
            <w:noWrap/>
            <w:tcMar>
              <w:top w:w="30" w:type="dxa"/>
              <w:left w:w="30" w:type="dxa"/>
              <w:bottom w:w="30" w:type="dxa"/>
              <w:right w:w="30" w:type="dxa"/>
            </w:tcMar>
            <w:vAlign w:val="center"/>
          </w:tcPr>
          <w:p w14:paraId="37F8C5CF"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24F66EA" w14:textId="77777777" w:rsidTr="00AE2059">
        <w:tc>
          <w:tcPr>
            <w:tcW w:w="709" w:type="dxa"/>
            <w:shd w:val="clear" w:color="auto" w:fill="FFFFFF"/>
            <w:noWrap/>
            <w:tcMar>
              <w:top w:w="30" w:type="dxa"/>
              <w:left w:w="30" w:type="dxa"/>
              <w:bottom w:w="30" w:type="dxa"/>
              <w:right w:w="30" w:type="dxa"/>
            </w:tcMar>
          </w:tcPr>
          <w:p w14:paraId="12D38D35" w14:textId="77777777" w:rsidR="00A005A7" w:rsidRPr="00AE2059" w:rsidRDefault="00A005A7" w:rsidP="00AE2059">
            <w:pPr>
              <w:ind w:left="57" w:right="57"/>
              <w:rPr>
                <w:color w:val="auto"/>
                <w:sz w:val="24"/>
                <w:szCs w:val="24"/>
              </w:rPr>
            </w:pPr>
            <w:r w:rsidRPr="00AE2059">
              <w:rPr>
                <w:color w:val="auto"/>
                <w:sz w:val="24"/>
                <w:szCs w:val="24"/>
              </w:rPr>
              <w:t>2.4.</w:t>
            </w:r>
          </w:p>
        </w:tc>
        <w:tc>
          <w:tcPr>
            <w:tcW w:w="7088" w:type="dxa"/>
            <w:shd w:val="clear" w:color="auto" w:fill="FFFFFF"/>
            <w:noWrap/>
            <w:tcMar>
              <w:top w:w="30" w:type="dxa"/>
              <w:left w:w="30" w:type="dxa"/>
              <w:bottom w:w="30" w:type="dxa"/>
              <w:right w:w="30" w:type="dxa"/>
            </w:tcMar>
            <w:vAlign w:val="center"/>
          </w:tcPr>
          <w:p w14:paraId="58DCD8C8" w14:textId="772ACE02" w:rsidR="00A005A7" w:rsidRPr="00AE2059" w:rsidRDefault="00A005A7" w:rsidP="00AE2059">
            <w:pPr>
              <w:ind w:left="57" w:right="57"/>
              <w:rPr>
                <w:color w:val="auto"/>
                <w:sz w:val="24"/>
                <w:szCs w:val="24"/>
              </w:rPr>
            </w:pPr>
            <w:r w:rsidRPr="00AE2059">
              <w:rPr>
                <w:color w:val="auto"/>
                <w:sz w:val="24"/>
                <w:szCs w:val="24"/>
              </w:rPr>
              <w:t xml:space="preserve">PO iesniegumā pamatota pietiekama administratīva, finansiāla un darbības spēja, lai nodrošinātu pārtikas un pamata materiālās palīdzības preču uzglabāšanu un izdalīšanu personām, </w:t>
            </w:r>
            <w:r w:rsidR="00EA19F5" w:rsidRPr="00AE2059">
              <w:rPr>
                <w:color w:val="auto"/>
                <w:sz w:val="24"/>
                <w:szCs w:val="24"/>
              </w:rPr>
              <w:t>ta</w:t>
            </w:r>
            <w:r w:rsidR="00EA19F5">
              <w:rPr>
                <w:color w:val="auto"/>
                <w:sz w:val="24"/>
                <w:szCs w:val="24"/>
              </w:rPr>
              <w:t>i</w:t>
            </w:r>
            <w:r w:rsidR="00EA19F5" w:rsidRPr="00AE2059">
              <w:rPr>
                <w:color w:val="auto"/>
                <w:sz w:val="24"/>
                <w:szCs w:val="24"/>
              </w:rPr>
              <w:t xml:space="preserve"> </w:t>
            </w:r>
            <w:r w:rsidRPr="00AE2059">
              <w:rPr>
                <w:color w:val="auto"/>
                <w:sz w:val="24"/>
                <w:szCs w:val="24"/>
              </w:rPr>
              <w:t>skaitā arī maltīšu nodrošināšanu (</w:t>
            </w:r>
            <w:r w:rsidR="002F7469" w:rsidRPr="00AE2059">
              <w:rPr>
                <w:color w:val="auto"/>
                <w:sz w:val="24"/>
                <w:szCs w:val="24"/>
              </w:rPr>
              <w:t>ja</w:t>
            </w:r>
            <w:r w:rsidR="002F7469">
              <w:rPr>
                <w:color w:val="auto"/>
                <w:sz w:val="24"/>
                <w:szCs w:val="24"/>
              </w:rPr>
              <w:t xml:space="preserve"> </w:t>
            </w:r>
            <w:r w:rsidRPr="00AE2059">
              <w:rPr>
                <w:color w:val="auto"/>
                <w:sz w:val="24"/>
                <w:szCs w:val="24"/>
              </w:rPr>
              <w:t>attiecināms), kā arī ar papildpasākumu īstenošanu saistītās informācijas publicitātes, uzraudzības un novērtēšanas prasību ievērošanu</w:t>
            </w:r>
          </w:p>
        </w:tc>
        <w:tc>
          <w:tcPr>
            <w:tcW w:w="1275" w:type="dxa"/>
            <w:shd w:val="clear" w:color="auto" w:fill="FFFFFF"/>
            <w:noWrap/>
            <w:tcMar>
              <w:top w:w="30" w:type="dxa"/>
              <w:left w:w="30" w:type="dxa"/>
              <w:bottom w:w="30" w:type="dxa"/>
              <w:right w:w="30" w:type="dxa"/>
            </w:tcMar>
            <w:vAlign w:val="center"/>
          </w:tcPr>
          <w:p w14:paraId="2B756924" w14:textId="77777777" w:rsidR="00A005A7" w:rsidRPr="00AE2059" w:rsidRDefault="00A005A7" w:rsidP="00A005A7">
            <w:pPr>
              <w:jc w:val="center"/>
              <w:rPr>
                <w:color w:val="auto"/>
                <w:sz w:val="24"/>
                <w:szCs w:val="24"/>
              </w:rPr>
            </w:pPr>
            <w:r w:rsidRPr="00AE2059">
              <w:rPr>
                <w:color w:val="auto"/>
                <w:sz w:val="24"/>
                <w:szCs w:val="24"/>
              </w:rPr>
              <w:t>P</w:t>
            </w:r>
          </w:p>
        </w:tc>
      </w:tr>
    </w:tbl>
    <w:p w14:paraId="3A40A71D" w14:textId="56990B27" w:rsidR="00E61877" w:rsidRPr="00AE2059" w:rsidRDefault="00E61877">
      <w:pPr>
        <w:rPr>
          <w:sz w:val="24"/>
        </w:rPr>
      </w:pPr>
    </w:p>
    <w:tbl>
      <w:tblPr>
        <w:tblStyle w:val="a"/>
        <w:tblW w:w="907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7"/>
        <w:gridCol w:w="1843"/>
        <w:gridCol w:w="4111"/>
        <w:gridCol w:w="1417"/>
        <w:gridCol w:w="1134"/>
      </w:tblGrid>
      <w:tr w:rsidR="008801CB" w:rsidRPr="008801CB" w14:paraId="2AE69984" w14:textId="77777777" w:rsidTr="00AE2059">
        <w:tc>
          <w:tcPr>
            <w:tcW w:w="2410" w:type="dxa"/>
            <w:gridSpan w:val="2"/>
            <w:shd w:val="clear" w:color="auto" w:fill="FFFFFF"/>
            <w:noWrap/>
            <w:tcMar>
              <w:top w:w="30" w:type="dxa"/>
              <w:left w:w="30" w:type="dxa"/>
              <w:bottom w:w="30" w:type="dxa"/>
              <w:right w:w="30" w:type="dxa"/>
            </w:tcMar>
            <w:vAlign w:val="center"/>
          </w:tcPr>
          <w:p w14:paraId="42F07DD2" w14:textId="77777777" w:rsidR="00A005A7" w:rsidRPr="00AE2059" w:rsidRDefault="00A005A7" w:rsidP="00AE2059">
            <w:pPr>
              <w:ind w:left="28" w:right="28"/>
              <w:rPr>
                <w:color w:val="auto"/>
                <w:sz w:val="24"/>
                <w:szCs w:val="24"/>
              </w:rPr>
            </w:pPr>
            <w:r w:rsidRPr="00AE2059">
              <w:rPr>
                <w:color w:val="auto"/>
                <w:sz w:val="24"/>
                <w:szCs w:val="24"/>
              </w:rPr>
              <w:t>3. Kvalitātes kritēriji</w:t>
            </w:r>
            <w:r w:rsidRPr="00AE2059">
              <w:rPr>
                <w:color w:val="auto"/>
                <w:sz w:val="24"/>
                <w:szCs w:val="24"/>
                <w:vertAlign w:val="superscript"/>
              </w:rPr>
              <w:t>5</w:t>
            </w:r>
          </w:p>
        </w:tc>
        <w:tc>
          <w:tcPr>
            <w:tcW w:w="4111" w:type="dxa"/>
            <w:shd w:val="clear" w:color="auto" w:fill="FFFFFF"/>
            <w:noWrap/>
            <w:tcMar>
              <w:top w:w="30" w:type="dxa"/>
              <w:left w:w="30" w:type="dxa"/>
              <w:bottom w:w="30" w:type="dxa"/>
              <w:right w:w="30" w:type="dxa"/>
            </w:tcMar>
            <w:vAlign w:val="center"/>
          </w:tcPr>
          <w:p w14:paraId="1F17C060" w14:textId="77777777" w:rsidR="00A005A7" w:rsidRPr="00AE2059" w:rsidRDefault="00A005A7" w:rsidP="00AE2059">
            <w:pPr>
              <w:ind w:left="28" w:right="28"/>
              <w:jc w:val="center"/>
              <w:rPr>
                <w:color w:val="auto"/>
                <w:sz w:val="24"/>
                <w:szCs w:val="24"/>
              </w:rPr>
            </w:pPr>
            <w:proofErr w:type="spellStart"/>
            <w:r w:rsidRPr="00AE2059">
              <w:rPr>
                <w:color w:val="auto"/>
                <w:sz w:val="24"/>
                <w:szCs w:val="24"/>
              </w:rPr>
              <w:t>Apakškritēriji</w:t>
            </w:r>
            <w:proofErr w:type="spellEnd"/>
            <w:r w:rsidRPr="00AE2059">
              <w:rPr>
                <w:color w:val="auto"/>
                <w:sz w:val="24"/>
                <w:szCs w:val="24"/>
              </w:rPr>
              <w:t>/punktu skaits</w:t>
            </w:r>
          </w:p>
        </w:tc>
        <w:tc>
          <w:tcPr>
            <w:tcW w:w="1417" w:type="dxa"/>
            <w:shd w:val="clear" w:color="auto" w:fill="FFFFFF"/>
            <w:noWrap/>
            <w:tcMar>
              <w:top w:w="30" w:type="dxa"/>
              <w:left w:w="30" w:type="dxa"/>
              <w:bottom w:w="30" w:type="dxa"/>
              <w:right w:w="30" w:type="dxa"/>
            </w:tcMar>
            <w:vAlign w:val="center"/>
          </w:tcPr>
          <w:p w14:paraId="6D3BE99B" w14:textId="77777777" w:rsidR="00A005A7" w:rsidRPr="00AE2059" w:rsidRDefault="00A005A7" w:rsidP="00AE2059">
            <w:pPr>
              <w:ind w:left="57" w:right="57"/>
              <w:jc w:val="center"/>
              <w:rPr>
                <w:color w:val="auto"/>
                <w:spacing w:val="-3"/>
                <w:sz w:val="24"/>
                <w:szCs w:val="24"/>
              </w:rPr>
            </w:pPr>
            <w:r w:rsidRPr="00AE2059">
              <w:rPr>
                <w:color w:val="auto"/>
                <w:spacing w:val="-3"/>
                <w:sz w:val="24"/>
                <w:szCs w:val="24"/>
              </w:rPr>
              <w:t>Maksimālais iegūstamais punktu skaits un punktu piešķiršanas kārtība</w:t>
            </w:r>
          </w:p>
        </w:tc>
        <w:tc>
          <w:tcPr>
            <w:tcW w:w="1134" w:type="dxa"/>
            <w:shd w:val="clear" w:color="auto" w:fill="FFFFFF"/>
            <w:noWrap/>
            <w:tcMar>
              <w:top w:w="30" w:type="dxa"/>
              <w:left w:w="30" w:type="dxa"/>
              <w:bottom w:w="30" w:type="dxa"/>
              <w:right w:w="30" w:type="dxa"/>
            </w:tcMar>
            <w:vAlign w:val="center"/>
          </w:tcPr>
          <w:p w14:paraId="2E7DCB22" w14:textId="4781B1E3" w:rsidR="00A005A7" w:rsidRPr="00AE2059" w:rsidRDefault="00A005A7" w:rsidP="002F7469">
            <w:pPr>
              <w:jc w:val="center"/>
              <w:rPr>
                <w:color w:val="auto"/>
                <w:spacing w:val="-3"/>
                <w:sz w:val="24"/>
                <w:szCs w:val="24"/>
              </w:rPr>
            </w:pPr>
            <w:r w:rsidRPr="00AE2059">
              <w:rPr>
                <w:color w:val="auto"/>
                <w:spacing w:val="-3"/>
                <w:sz w:val="24"/>
                <w:szCs w:val="24"/>
              </w:rPr>
              <w:t>Minimālais nepiecie</w:t>
            </w:r>
            <w:r w:rsidR="008801CB">
              <w:rPr>
                <w:color w:val="auto"/>
                <w:spacing w:val="-3"/>
                <w:sz w:val="24"/>
                <w:szCs w:val="24"/>
              </w:rPr>
              <w:softHyphen/>
            </w:r>
            <w:r w:rsidRPr="00AE2059">
              <w:rPr>
                <w:color w:val="auto"/>
                <w:spacing w:val="-3"/>
                <w:sz w:val="24"/>
                <w:szCs w:val="24"/>
              </w:rPr>
              <w:t>šamais punktu skaits</w:t>
            </w:r>
          </w:p>
        </w:tc>
      </w:tr>
      <w:tr w:rsidR="008801CB" w:rsidRPr="008801CB" w14:paraId="08185437" w14:textId="77777777" w:rsidTr="00AE2059">
        <w:tc>
          <w:tcPr>
            <w:tcW w:w="567" w:type="dxa"/>
            <w:vMerge w:val="restart"/>
            <w:shd w:val="clear" w:color="auto" w:fill="FFFFFF"/>
            <w:noWrap/>
            <w:tcMar>
              <w:top w:w="30" w:type="dxa"/>
              <w:left w:w="30" w:type="dxa"/>
              <w:bottom w:w="30" w:type="dxa"/>
              <w:right w:w="30" w:type="dxa"/>
            </w:tcMar>
          </w:tcPr>
          <w:p w14:paraId="6B9C1F56" w14:textId="77777777" w:rsidR="00A005A7" w:rsidRPr="00AE2059" w:rsidRDefault="00A005A7" w:rsidP="00AE2059">
            <w:pPr>
              <w:ind w:left="28" w:right="28"/>
              <w:rPr>
                <w:color w:val="auto"/>
                <w:sz w:val="24"/>
                <w:szCs w:val="24"/>
              </w:rPr>
            </w:pPr>
            <w:r w:rsidRPr="00AE2059">
              <w:rPr>
                <w:color w:val="auto"/>
                <w:sz w:val="24"/>
                <w:szCs w:val="24"/>
              </w:rPr>
              <w:t>3.1.</w:t>
            </w:r>
          </w:p>
        </w:tc>
        <w:tc>
          <w:tcPr>
            <w:tcW w:w="1843" w:type="dxa"/>
            <w:vMerge w:val="restart"/>
            <w:shd w:val="clear" w:color="auto" w:fill="FFFFFF"/>
            <w:noWrap/>
            <w:tcMar>
              <w:top w:w="30" w:type="dxa"/>
              <w:left w:w="30" w:type="dxa"/>
              <w:bottom w:w="30" w:type="dxa"/>
              <w:right w:w="30" w:type="dxa"/>
            </w:tcMar>
          </w:tcPr>
          <w:p w14:paraId="5F6B23E5" w14:textId="77777777" w:rsidR="00A005A7" w:rsidRPr="00AE2059" w:rsidRDefault="00A005A7" w:rsidP="00AE2059">
            <w:pPr>
              <w:ind w:left="28" w:right="28"/>
              <w:rPr>
                <w:color w:val="auto"/>
                <w:sz w:val="24"/>
                <w:szCs w:val="24"/>
              </w:rPr>
            </w:pPr>
            <w:r w:rsidRPr="00AE2059">
              <w:rPr>
                <w:color w:val="auto"/>
                <w:sz w:val="24"/>
                <w:szCs w:val="24"/>
              </w:rPr>
              <w:t xml:space="preserve">PO pieredzes ilgums pēdējo septiņu gadu laikā līdz atlases izsludināšanas dienai sociāli </w:t>
            </w:r>
            <w:proofErr w:type="spellStart"/>
            <w:r w:rsidRPr="00AE2059">
              <w:rPr>
                <w:color w:val="auto"/>
                <w:sz w:val="24"/>
                <w:szCs w:val="24"/>
              </w:rPr>
              <w:t>mazaizsargāto</w:t>
            </w:r>
            <w:proofErr w:type="spellEnd"/>
            <w:r w:rsidRPr="00AE2059">
              <w:rPr>
                <w:color w:val="auto"/>
                <w:sz w:val="24"/>
                <w:szCs w:val="24"/>
              </w:rPr>
              <w:t xml:space="preserve"> personu sociālās labklājības celšanā un labdarībā</w:t>
            </w:r>
          </w:p>
        </w:tc>
        <w:tc>
          <w:tcPr>
            <w:tcW w:w="4111" w:type="dxa"/>
            <w:shd w:val="clear" w:color="auto" w:fill="FFFFFF"/>
            <w:noWrap/>
            <w:tcMar>
              <w:top w:w="30" w:type="dxa"/>
              <w:left w:w="30" w:type="dxa"/>
              <w:bottom w:w="30" w:type="dxa"/>
              <w:right w:w="30" w:type="dxa"/>
            </w:tcMar>
          </w:tcPr>
          <w:p w14:paraId="2C4CF98F" w14:textId="402E2CAB" w:rsidR="00A005A7" w:rsidRPr="00AE2059" w:rsidRDefault="00A005A7" w:rsidP="00AE2059">
            <w:pPr>
              <w:ind w:left="28" w:right="28"/>
              <w:rPr>
                <w:color w:val="auto"/>
                <w:sz w:val="24"/>
                <w:szCs w:val="24"/>
              </w:rPr>
            </w:pPr>
            <w:r w:rsidRPr="00AE2059">
              <w:rPr>
                <w:color w:val="auto"/>
                <w:sz w:val="24"/>
                <w:szCs w:val="24"/>
              </w:rPr>
              <w:t>3.1.1. PO pieredze labdarības vai sociālo pakalpojumu un sociālās iekļaušanas pasākumu nodrošināšanā</w:t>
            </w:r>
            <w:r w:rsidRPr="00AE2059">
              <w:rPr>
                <w:color w:val="auto"/>
                <w:sz w:val="24"/>
                <w:szCs w:val="24"/>
                <w:vertAlign w:val="superscript"/>
              </w:rPr>
              <w:t>3</w:t>
            </w:r>
            <w:r w:rsidRPr="00AE2059">
              <w:rPr>
                <w:color w:val="auto"/>
                <w:sz w:val="24"/>
                <w:szCs w:val="24"/>
              </w:rPr>
              <w:t>:</w:t>
            </w:r>
          </w:p>
          <w:p w14:paraId="200EB5F9" w14:textId="7F399379" w:rsidR="00A005A7" w:rsidRPr="00AE2059" w:rsidRDefault="00A005A7" w:rsidP="00AE2059">
            <w:pPr>
              <w:ind w:left="28" w:right="28"/>
              <w:rPr>
                <w:color w:val="auto"/>
                <w:sz w:val="24"/>
                <w:szCs w:val="24"/>
              </w:rPr>
            </w:pPr>
            <w:r w:rsidRPr="00AE2059">
              <w:rPr>
                <w:color w:val="auto"/>
                <w:sz w:val="24"/>
                <w:szCs w:val="24"/>
              </w:rPr>
              <w:t>3.1.1.1. trīs gadi un vairāk – 30</w:t>
            </w:r>
            <w:r w:rsidR="003D01D5">
              <w:rPr>
                <w:color w:val="auto"/>
                <w:sz w:val="24"/>
                <w:szCs w:val="24"/>
              </w:rPr>
              <w:t>;</w:t>
            </w:r>
          </w:p>
          <w:p w14:paraId="6F67CED2" w14:textId="46748565" w:rsidR="00A005A7" w:rsidRPr="00AE2059" w:rsidRDefault="00A005A7" w:rsidP="00AE2059">
            <w:pPr>
              <w:ind w:left="28" w:right="28"/>
              <w:rPr>
                <w:color w:val="auto"/>
                <w:sz w:val="24"/>
                <w:szCs w:val="24"/>
              </w:rPr>
            </w:pPr>
            <w:r w:rsidRPr="00AE2059">
              <w:rPr>
                <w:color w:val="auto"/>
                <w:sz w:val="24"/>
                <w:szCs w:val="24"/>
              </w:rPr>
              <w:t xml:space="preserve">3.1.1.2.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7C76456C" w14:textId="1BC64341" w:rsidR="00A005A7" w:rsidRPr="00AE2059" w:rsidRDefault="00A005A7" w:rsidP="00AE2059">
            <w:pPr>
              <w:ind w:left="28" w:right="28"/>
              <w:rPr>
                <w:color w:val="auto"/>
                <w:sz w:val="24"/>
                <w:szCs w:val="24"/>
              </w:rPr>
            </w:pPr>
            <w:r w:rsidRPr="00AE2059">
              <w:rPr>
                <w:color w:val="auto"/>
                <w:sz w:val="24"/>
                <w:szCs w:val="24"/>
              </w:rPr>
              <w:t xml:space="preserve">3.1.1.3.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6052393E" w14:textId="200EC46B" w:rsidR="00A005A7" w:rsidRPr="00AE2059" w:rsidRDefault="00A005A7" w:rsidP="00AE2059">
            <w:pPr>
              <w:ind w:left="28" w:right="28"/>
              <w:rPr>
                <w:color w:val="auto"/>
                <w:sz w:val="24"/>
                <w:szCs w:val="24"/>
              </w:rPr>
            </w:pPr>
            <w:r w:rsidRPr="00AE2059">
              <w:rPr>
                <w:color w:val="auto"/>
                <w:sz w:val="24"/>
                <w:szCs w:val="24"/>
              </w:rPr>
              <w:t>3.1.1.4. mazāk par vienu gadu – 0</w:t>
            </w:r>
          </w:p>
        </w:tc>
        <w:tc>
          <w:tcPr>
            <w:tcW w:w="1417" w:type="dxa"/>
            <w:vMerge w:val="restart"/>
            <w:shd w:val="clear" w:color="auto" w:fill="FFFFFF"/>
            <w:noWrap/>
            <w:tcMar>
              <w:top w:w="30" w:type="dxa"/>
              <w:left w:w="30" w:type="dxa"/>
              <w:bottom w:w="30" w:type="dxa"/>
              <w:right w:w="30" w:type="dxa"/>
            </w:tcMar>
            <w:vAlign w:val="center"/>
          </w:tcPr>
          <w:p w14:paraId="4D6AE6D9" w14:textId="77777777" w:rsidR="00A005A7" w:rsidRPr="00AE2059" w:rsidRDefault="00A005A7" w:rsidP="00AE2059">
            <w:pPr>
              <w:ind w:left="57" w:right="57"/>
              <w:jc w:val="center"/>
              <w:rPr>
                <w:color w:val="auto"/>
                <w:sz w:val="24"/>
                <w:szCs w:val="24"/>
              </w:rPr>
            </w:pPr>
            <w:r w:rsidRPr="00AE2059">
              <w:rPr>
                <w:color w:val="auto"/>
                <w:sz w:val="24"/>
                <w:szCs w:val="24"/>
              </w:rPr>
              <w:t>30</w:t>
            </w:r>
          </w:p>
        </w:tc>
        <w:tc>
          <w:tcPr>
            <w:tcW w:w="1134" w:type="dxa"/>
            <w:vMerge w:val="restart"/>
            <w:shd w:val="clear" w:color="auto" w:fill="FFFFFF"/>
            <w:noWrap/>
            <w:tcMar>
              <w:top w:w="30" w:type="dxa"/>
              <w:left w:w="30" w:type="dxa"/>
              <w:bottom w:w="30" w:type="dxa"/>
              <w:right w:w="30" w:type="dxa"/>
            </w:tcMar>
            <w:vAlign w:val="center"/>
          </w:tcPr>
          <w:p w14:paraId="1926FF2E"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48404193" w14:textId="77777777" w:rsidTr="00AE2059">
        <w:tc>
          <w:tcPr>
            <w:tcW w:w="567" w:type="dxa"/>
            <w:vMerge/>
            <w:shd w:val="clear" w:color="auto" w:fill="FFFFFF"/>
            <w:noWrap/>
            <w:tcMar>
              <w:top w:w="30" w:type="dxa"/>
              <w:left w:w="30" w:type="dxa"/>
              <w:bottom w:w="30" w:type="dxa"/>
              <w:right w:w="30" w:type="dxa"/>
            </w:tcMar>
          </w:tcPr>
          <w:p w14:paraId="286386EB"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0D3B9D0C"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43048743" w14:textId="7192125D" w:rsidR="00A005A7" w:rsidRPr="00AE2059" w:rsidRDefault="00A005A7" w:rsidP="00AE2059">
            <w:pPr>
              <w:ind w:left="28" w:right="28"/>
              <w:rPr>
                <w:color w:val="auto"/>
                <w:sz w:val="24"/>
                <w:szCs w:val="24"/>
              </w:rPr>
            </w:pPr>
            <w:r w:rsidRPr="00AE2059">
              <w:rPr>
                <w:color w:val="auto"/>
                <w:sz w:val="24"/>
                <w:szCs w:val="24"/>
              </w:rPr>
              <w:t>3.1.2. PO pieredze maltītes vai zupas virtuves un sociālās iekļaušanas pasākumu nodrošināšanā</w:t>
            </w:r>
            <w:r w:rsidRPr="00AE2059">
              <w:rPr>
                <w:color w:val="auto"/>
                <w:sz w:val="24"/>
                <w:szCs w:val="24"/>
                <w:vertAlign w:val="superscript"/>
              </w:rPr>
              <w:t>4</w:t>
            </w:r>
            <w:r w:rsidRPr="00AE2059">
              <w:rPr>
                <w:color w:val="auto"/>
                <w:sz w:val="24"/>
                <w:szCs w:val="24"/>
              </w:rPr>
              <w:t>:</w:t>
            </w:r>
          </w:p>
          <w:p w14:paraId="1FC5EE22" w14:textId="2B4A3547" w:rsidR="00A005A7" w:rsidRPr="00AE2059" w:rsidRDefault="00A005A7" w:rsidP="00AE2059">
            <w:pPr>
              <w:ind w:left="28" w:right="28"/>
              <w:rPr>
                <w:color w:val="auto"/>
                <w:sz w:val="24"/>
                <w:szCs w:val="24"/>
              </w:rPr>
            </w:pPr>
            <w:r w:rsidRPr="00AE2059">
              <w:rPr>
                <w:color w:val="auto"/>
                <w:sz w:val="24"/>
                <w:szCs w:val="24"/>
              </w:rPr>
              <w:t>3.1.2.1. trīs gadi un vairāk – 30</w:t>
            </w:r>
            <w:r w:rsidR="003D01D5">
              <w:rPr>
                <w:color w:val="auto"/>
                <w:sz w:val="24"/>
                <w:szCs w:val="24"/>
              </w:rPr>
              <w:t>;</w:t>
            </w:r>
          </w:p>
          <w:p w14:paraId="074D4B32" w14:textId="0BD75D4B" w:rsidR="00A005A7" w:rsidRPr="00AE2059" w:rsidRDefault="00A005A7" w:rsidP="00AE2059">
            <w:pPr>
              <w:ind w:left="28" w:right="28"/>
              <w:rPr>
                <w:color w:val="auto"/>
                <w:sz w:val="24"/>
                <w:szCs w:val="24"/>
              </w:rPr>
            </w:pPr>
            <w:r w:rsidRPr="00AE2059">
              <w:rPr>
                <w:color w:val="auto"/>
                <w:sz w:val="24"/>
                <w:szCs w:val="24"/>
              </w:rPr>
              <w:t xml:space="preserve">3.1.2.2.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3B4A8386" w14:textId="610B47E1" w:rsidR="00A005A7" w:rsidRPr="00AE2059" w:rsidRDefault="00A005A7" w:rsidP="00AE2059">
            <w:pPr>
              <w:ind w:left="28" w:right="28"/>
              <w:rPr>
                <w:color w:val="auto"/>
                <w:sz w:val="24"/>
                <w:szCs w:val="24"/>
              </w:rPr>
            </w:pPr>
            <w:r w:rsidRPr="00AE2059">
              <w:rPr>
                <w:color w:val="auto"/>
                <w:sz w:val="24"/>
                <w:szCs w:val="24"/>
              </w:rPr>
              <w:t xml:space="preserve">3.1.2.3.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34A474A9" w14:textId="08D17AED" w:rsidR="00A005A7" w:rsidRPr="00AE2059" w:rsidRDefault="00A005A7" w:rsidP="00AE2059">
            <w:pPr>
              <w:ind w:left="28" w:right="28"/>
              <w:rPr>
                <w:color w:val="auto"/>
                <w:sz w:val="24"/>
                <w:szCs w:val="24"/>
              </w:rPr>
            </w:pPr>
            <w:r w:rsidRPr="00AE2059">
              <w:rPr>
                <w:color w:val="auto"/>
                <w:sz w:val="24"/>
                <w:szCs w:val="24"/>
              </w:rPr>
              <w:t>3.1.2.4. mazāk par vienu gadu – 0</w:t>
            </w:r>
          </w:p>
        </w:tc>
        <w:tc>
          <w:tcPr>
            <w:tcW w:w="1417" w:type="dxa"/>
            <w:vMerge/>
            <w:shd w:val="clear" w:color="auto" w:fill="FFFFFF"/>
            <w:noWrap/>
            <w:tcMar>
              <w:top w:w="30" w:type="dxa"/>
              <w:left w:w="30" w:type="dxa"/>
              <w:bottom w:w="30" w:type="dxa"/>
              <w:right w:w="30" w:type="dxa"/>
            </w:tcMar>
            <w:vAlign w:val="center"/>
          </w:tcPr>
          <w:p w14:paraId="241C4E17"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6CEC81E6" w14:textId="77777777" w:rsidR="00A005A7" w:rsidRPr="00AE2059" w:rsidRDefault="00A005A7" w:rsidP="00AE2059">
            <w:pPr>
              <w:ind w:left="57" w:right="57"/>
              <w:rPr>
                <w:color w:val="auto"/>
                <w:sz w:val="24"/>
                <w:szCs w:val="24"/>
              </w:rPr>
            </w:pPr>
          </w:p>
        </w:tc>
      </w:tr>
      <w:tr w:rsidR="008801CB" w:rsidRPr="008801CB" w14:paraId="07CB5F76" w14:textId="77777777" w:rsidTr="00AE2059">
        <w:tc>
          <w:tcPr>
            <w:tcW w:w="567" w:type="dxa"/>
            <w:vMerge/>
            <w:shd w:val="clear" w:color="auto" w:fill="FFFFFF"/>
            <w:noWrap/>
            <w:tcMar>
              <w:top w:w="30" w:type="dxa"/>
              <w:left w:w="30" w:type="dxa"/>
              <w:bottom w:w="30" w:type="dxa"/>
              <w:right w:w="30" w:type="dxa"/>
            </w:tcMar>
          </w:tcPr>
          <w:p w14:paraId="64208954"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4F414F0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782A960" w14:textId="6765970F" w:rsidR="00A005A7" w:rsidRPr="00AE2059" w:rsidRDefault="00A005A7" w:rsidP="00AE2059">
            <w:pPr>
              <w:ind w:left="28" w:right="28"/>
              <w:rPr>
                <w:color w:val="auto"/>
                <w:sz w:val="24"/>
                <w:szCs w:val="24"/>
              </w:rPr>
            </w:pPr>
            <w:r w:rsidRPr="00AE2059">
              <w:rPr>
                <w:color w:val="auto"/>
                <w:sz w:val="24"/>
                <w:szCs w:val="24"/>
              </w:rPr>
              <w:t>3.1.3. PO pieredze labdarības vai sociālo pakalpojumu, maltītes vai zupas virtuves un sociālās iekļaušanas pasākumu nodrošināšanā</w:t>
            </w:r>
            <w:r w:rsidRPr="00AE2059">
              <w:rPr>
                <w:color w:val="auto"/>
                <w:sz w:val="24"/>
                <w:szCs w:val="24"/>
                <w:vertAlign w:val="superscript"/>
              </w:rPr>
              <w:t>6</w:t>
            </w:r>
            <w:r w:rsidRPr="00AE2059">
              <w:rPr>
                <w:color w:val="auto"/>
                <w:sz w:val="24"/>
                <w:szCs w:val="24"/>
              </w:rPr>
              <w:t>:</w:t>
            </w:r>
          </w:p>
          <w:p w14:paraId="0AA880D3" w14:textId="69476C3A" w:rsidR="00A005A7" w:rsidRPr="00AE2059" w:rsidRDefault="00A005A7" w:rsidP="00AE2059">
            <w:pPr>
              <w:ind w:left="28" w:right="28"/>
              <w:rPr>
                <w:color w:val="auto"/>
                <w:sz w:val="24"/>
                <w:szCs w:val="24"/>
              </w:rPr>
            </w:pPr>
            <w:r w:rsidRPr="00AE2059">
              <w:rPr>
                <w:color w:val="auto"/>
                <w:sz w:val="24"/>
                <w:szCs w:val="24"/>
              </w:rPr>
              <w:t>3.1.3.1. trīs gadi un vairāk – 30</w:t>
            </w:r>
            <w:r w:rsidR="003D01D5">
              <w:rPr>
                <w:color w:val="auto"/>
                <w:sz w:val="24"/>
                <w:szCs w:val="24"/>
              </w:rPr>
              <w:t>;</w:t>
            </w:r>
          </w:p>
          <w:p w14:paraId="7D62D3EC" w14:textId="3F6106CC" w:rsidR="00A005A7" w:rsidRPr="00AE2059" w:rsidRDefault="00A005A7" w:rsidP="00AE2059">
            <w:pPr>
              <w:ind w:left="28" w:right="28"/>
              <w:rPr>
                <w:color w:val="auto"/>
                <w:sz w:val="24"/>
                <w:szCs w:val="24"/>
              </w:rPr>
            </w:pPr>
            <w:r w:rsidRPr="00AE2059">
              <w:rPr>
                <w:color w:val="auto"/>
                <w:sz w:val="24"/>
                <w:szCs w:val="24"/>
              </w:rPr>
              <w:t xml:space="preserve">3.1.3.2.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53690A8E" w14:textId="518B3321" w:rsidR="00A005A7" w:rsidRPr="00AE2059" w:rsidRDefault="00A005A7" w:rsidP="00AE2059">
            <w:pPr>
              <w:ind w:left="28" w:right="28"/>
              <w:rPr>
                <w:color w:val="auto"/>
                <w:sz w:val="24"/>
                <w:szCs w:val="24"/>
              </w:rPr>
            </w:pPr>
            <w:r w:rsidRPr="00AE2059">
              <w:rPr>
                <w:color w:val="auto"/>
                <w:sz w:val="24"/>
                <w:szCs w:val="24"/>
              </w:rPr>
              <w:t xml:space="preserve">3.1.3.3.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7FC6D34E" w14:textId="64355140" w:rsidR="00A005A7" w:rsidRPr="00AE2059" w:rsidRDefault="00A005A7" w:rsidP="00AE2059">
            <w:pPr>
              <w:ind w:left="28" w:right="28"/>
              <w:rPr>
                <w:color w:val="auto"/>
                <w:sz w:val="24"/>
                <w:szCs w:val="24"/>
              </w:rPr>
            </w:pPr>
            <w:r w:rsidRPr="00AE2059">
              <w:rPr>
                <w:color w:val="auto"/>
                <w:sz w:val="24"/>
                <w:szCs w:val="24"/>
              </w:rPr>
              <w:t>3.1.3.4. mazāk par vienu gadu – 0</w:t>
            </w:r>
          </w:p>
        </w:tc>
        <w:tc>
          <w:tcPr>
            <w:tcW w:w="1417" w:type="dxa"/>
            <w:vMerge/>
            <w:shd w:val="clear" w:color="auto" w:fill="FFFFFF"/>
            <w:noWrap/>
            <w:tcMar>
              <w:top w:w="30" w:type="dxa"/>
              <w:left w:w="30" w:type="dxa"/>
              <w:bottom w:w="30" w:type="dxa"/>
              <w:right w:w="30" w:type="dxa"/>
            </w:tcMar>
            <w:vAlign w:val="center"/>
          </w:tcPr>
          <w:p w14:paraId="09A562DB"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8CE276E" w14:textId="77777777" w:rsidR="00A005A7" w:rsidRPr="00AE2059" w:rsidRDefault="00A005A7" w:rsidP="00AE2059">
            <w:pPr>
              <w:ind w:left="57" w:right="57"/>
              <w:rPr>
                <w:color w:val="auto"/>
                <w:sz w:val="24"/>
                <w:szCs w:val="24"/>
              </w:rPr>
            </w:pPr>
          </w:p>
        </w:tc>
      </w:tr>
      <w:tr w:rsidR="00D6371F" w:rsidRPr="008801CB" w14:paraId="6EA0B4AC" w14:textId="77777777" w:rsidTr="00D138BD">
        <w:tc>
          <w:tcPr>
            <w:tcW w:w="567" w:type="dxa"/>
            <w:vMerge w:val="restart"/>
            <w:shd w:val="clear" w:color="auto" w:fill="FFFFFF"/>
            <w:noWrap/>
            <w:tcMar>
              <w:top w:w="30" w:type="dxa"/>
              <w:left w:w="30" w:type="dxa"/>
              <w:bottom w:w="30" w:type="dxa"/>
              <w:right w:w="30" w:type="dxa"/>
            </w:tcMar>
          </w:tcPr>
          <w:p w14:paraId="2019E3B2" w14:textId="77777777" w:rsidR="00D6371F" w:rsidRPr="00AE2059" w:rsidRDefault="00D6371F" w:rsidP="00AE2059">
            <w:pPr>
              <w:ind w:left="28" w:right="28"/>
              <w:rPr>
                <w:color w:val="auto"/>
                <w:sz w:val="24"/>
                <w:szCs w:val="24"/>
              </w:rPr>
            </w:pPr>
            <w:r w:rsidRPr="00AE2059">
              <w:rPr>
                <w:color w:val="auto"/>
                <w:sz w:val="24"/>
                <w:szCs w:val="24"/>
              </w:rPr>
              <w:t>3.2.</w:t>
            </w:r>
          </w:p>
        </w:tc>
        <w:tc>
          <w:tcPr>
            <w:tcW w:w="1843" w:type="dxa"/>
            <w:vMerge w:val="restart"/>
            <w:shd w:val="clear" w:color="auto" w:fill="FFFFFF"/>
            <w:noWrap/>
            <w:tcMar>
              <w:top w:w="30" w:type="dxa"/>
              <w:left w:w="30" w:type="dxa"/>
              <w:bottom w:w="30" w:type="dxa"/>
              <w:right w:w="30" w:type="dxa"/>
            </w:tcMar>
          </w:tcPr>
          <w:p w14:paraId="1C40F57D" w14:textId="77777777" w:rsidR="00D6371F" w:rsidRPr="00AE2059" w:rsidRDefault="00D6371F" w:rsidP="00AE2059">
            <w:pPr>
              <w:ind w:left="28" w:right="28"/>
              <w:rPr>
                <w:color w:val="auto"/>
                <w:sz w:val="24"/>
                <w:szCs w:val="24"/>
              </w:rPr>
            </w:pPr>
            <w:r w:rsidRPr="00AE2059">
              <w:rPr>
                <w:color w:val="auto"/>
                <w:sz w:val="24"/>
                <w:szCs w:val="24"/>
              </w:rPr>
              <w:t>PO pieredzes ilgums pēdējo septiņu gadu laikā līdz atlases izsludināšanas dienai publiskā finansējuma (ES un citas ārvalstu finanšu palīdzības, valsts vai pašvaldību) piesaistīšanā un apsaimniekošanā</w:t>
            </w:r>
          </w:p>
        </w:tc>
        <w:tc>
          <w:tcPr>
            <w:tcW w:w="4111" w:type="dxa"/>
            <w:shd w:val="clear" w:color="auto" w:fill="FFFFFF"/>
            <w:noWrap/>
            <w:tcMar>
              <w:top w:w="30" w:type="dxa"/>
              <w:left w:w="30" w:type="dxa"/>
              <w:bottom w:w="30" w:type="dxa"/>
              <w:right w:w="30" w:type="dxa"/>
            </w:tcMar>
          </w:tcPr>
          <w:p w14:paraId="03167D61" w14:textId="6C7B0367" w:rsidR="00D6371F" w:rsidRPr="00AE2059" w:rsidRDefault="00D6371F" w:rsidP="00AE2059">
            <w:pPr>
              <w:ind w:left="28" w:right="28"/>
              <w:rPr>
                <w:color w:val="auto"/>
                <w:sz w:val="24"/>
                <w:szCs w:val="24"/>
              </w:rPr>
            </w:pPr>
            <w:r w:rsidRPr="00AE2059">
              <w:rPr>
                <w:color w:val="auto"/>
                <w:sz w:val="24"/>
                <w:szCs w:val="24"/>
              </w:rPr>
              <w:t>3.2.1. PO pieredze ES vai citas ārvalstu finanšu palīdzības piesaistīšanā un apsaimniekošanā:</w:t>
            </w:r>
          </w:p>
          <w:p w14:paraId="10D491DC" w14:textId="463E699F" w:rsidR="00D6371F" w:rsidRPr="00AE2059" w:rsidRDefault="00D6371F" w:rsidP="00AE2059">
            <w:pPr>
              <w:ind w:left="28" w:right="28"/>
              <w:rPr>
                <w:color w:val="auto"/>
                <w:sz w:val="24"/>
                <w:szCs w:val="24"/>
              </w:rPr>
            </w:pPr>
            <w:r w:rsidRPr="00AE2059">
              <w:rPr>
                <w:color w:val="auto"/>
                <w:sz w:val="24"/>
                <w:szCs w:val="24"/>
              </w:rPr>
              <w:t xml:space="preserve">3.2.1.1. trīs gadi un </w:t>
            </w:r>
            <w:r>
              <w:rPr>
                <w:color w:val="auto"/>
                <w:sz w:val="24"/>
                <w:szCs w:val="24"/>
              </w:rPr>
              <w:t>vairāk</w:t>
            </w:r>
            <w:r w:rsidRPr="00AE2059">
              <w:rPr>
                <w:color w:val="auto"/>
                <w:sz w:val="24"/>
                <w:szCs w:val="24"/>
              </w:rPr>
              <w:t xml:space="preserve"> – 15</w:t>
            </w:r>
            <w:r>
              <w:rPr>
                <w:color w:val="auto"/>
                <w:sz w:val="24"/>
                <w:szCs w:val="24"/>
              </w:rPr>
              <w:t>;</w:t>
            </w:r>
          </w:p>
          <w:p w14:paraId="45EC716D" w14:textId="5E8A7633" w:rsidR="00D6371F" w:rsidRPr="00AE2059" w:rsidRDefault="00D6371F" w:rsidP="00AE2059">
            <w:pPr>
              <w:ind w:left="28" w:right="28"/>
              <w:rPr>
                <w:color w:val="auto"/>
                <w:sz w:val="24"/>
                <w:szCs w:val="24"/>
              </w:rPr>
            </w:pPr>
            <w:r w:rsidRPr="00AE2059">
              <w:rPr>
                <w:color w:val="auto"/>
                <w:sz w:val="24"/>
                <w:szCs w:val="24"/>
              </w:rPr>
              <w:t>3.2.1.2. no diviem līdz trim gadiem – 10</w:t>
            </w:r>
            <w:r>
              <w:rPr>
                <w:color w:val="auto"/>
                <w:sz w:val="24"/>
                <w:szCs w:val="24"/>
              </w:rPr>
              <w:t>;</w:t>
            </w:r>
          </w:p>
          <w:p w14:paraId="1AC83E8A" w14:textId="6366E57B" w:rsidR="00D6371F" w:rsidRPr="00AE2059" w:rsidRDefault="00D6371F" w:rsidP="00AE2059">
            <w:pPr>
              <w:ind w:left="28" w:right="28"/>
              <w:rPr>
                <w:color w:val="auto"/>
                <w:sz w:val="24"/>
                <w:szCs w:val="24"/>
              </w:rPr>
            </w:pPr>
            <w:r w:rsidRPr="00AE2059">
              <w:rPr>
                <w:color w:val="auto"/>
                <w:sz w:val="24"/>
                <w:szCs w:val="24"/>
              </w:rPr>
              <w:t xml:space="preserve">3.2.1.3. </w:t>
            </w:r>
            <w:r>
              <w:rPr>
                <w:color w:val="auto"/>
                <w:sz w:val="24"/>
                <w:szCs w:val="24"/>
              </w:rPr>
              <w:t xml:space="preserve">no </w:t>
            </w:r>
            <w:r w:rsidRPr="00AE2059">
              <w:rPr>
                <w:color w:val="auto"/>
                <w:sz w:val="24"/>
                <w:szCs w:val="24"/>
              </w:rPr>
              <w:t>vien</w:t>
            </w:r>
            <w:r>
              <w:rPr>
                <w:color w:val="auto"/>
                <w:sz w:val="24"/>
                <w:szCs w:val="24"/>
              </w:rPr>
              <w:t>a</w:t>
            </w:r>
            <w:r w:rsidRPr="00AE2059">
              <w:rPr>
                <w:color w:val="auto"/>
                <w:sz w:val="24"/>
                <w:szCs w:val="24"/>
              </w:rPr>
              <w:t xml:space="preserve"> </w:t>
            </w:r>
            <w:r>
              <w:rPr>
                <w:color w:val="auto"/>
                <w:sz w:val="24"/>
                <w:szCs w:val="24"/>
              </w:rPr>
              <w:t xml:space="preserve">gada </w:t>
            </w:r>
            <w:r w:rsidRPr="00AE2059">
              <w:rPr>
                <w:color w:val="auto"/>
                <w:sz w:val="24"/>
                <w:szCs w:val="24"/>
              </w:rPr>
              <w:t>līdz diviem gadiem – 5</w:t>
            </w:r>
            <w:r>
              <w:rPr>
                <w:color w:val="auto"/>
                <w:sz w:val="24"/>
                <w:szCs w:val="24"/>
              </w:rPr>
              <w:t>;</w:t>
            </w:r>
          </w:p>
          <w:p w14:paraId="16F0F383" w14:textId="2A6AB048" w:rsidR="00D6371F" w:rsidRPr="00AE2059" w:rsidRDefault="00D6371F" w:rsidP="00AE2059">
            <w:pPr>
              <w:ind w:left="28" w:right="28"/>
              <w:rPr>
                <w:color w:val="auto"/>
                <w:sz w:val="24"/>
                <w:szCs w:val="24"/>
              </w:rPr>
            </w:pPr>
            <w:r w:rsidRPr="00AE2059">
              <w:rPr>
                <w:color w:val="auto"/>
                <w:sz w:val="24"/>
                <w:szCs w:val="24"/>
              </w:rPr>
              <w:t>3.2.1.4. mazāk par vienu gadu – 0</w:t>
            </w:r>
          </w:p>
        </w:tc>
        <w:tc>
          <w:tcPr>
            <w:tcW w:w="1417" w:type="dxa"/>
            <w:vMerge w:val="restart"/>
            <w:shd w:val="clear" w:color="auto" w:fill="FFFFFF"/>
            <w:noWrap/>
            <w:tcMar>
              <w:top w:w="30" w:type="dxa"/>
              <w:left w:w="30" w:type="dxa"/>
              <w:bottom w:w="30" w:type="dxa"/>
              <w:right w:w="30" w:type="dxa"/>
            </w:tcMar>
            <w:vAlign w:val="center"/>
          </w:tcPr>
          <w:p w14:paraId="34BA9C71" w14:textId="77777777" w:rsidR="00D6371F" w:rsidRPr="00AE2059" w:rsidRDefault="00D6371F" w:rsidP="00AE2059">
            <w:pPr>
              <w:ind w:left="57" w:right="57"/>
              <w:jc w:val="center"/>
              <w:rPr>
                <w:color w:val="auto"/>
                <w:sz w:val="24"/>
                <w:szCs w:val="24"/>
              </w:rPr>
            </w:pPr>
            <w:r w:rsidRPr="00AE2059">
              <w:rPr>
                <w:color w:val="auto"/>
                <w:sz w:val="24"/>
                <w:szCs w:val="24"/>
              </w:rPr>
              <w:t>30</w:t>
            </w:r>
            <w:r w:rsidRPr="00AE2059">
              <w:rPr>
                <w:color w:val="auto"/>
                <w:sz w:val="24"/>
                <w:szCs w:val="24"/>
                <w:vertAlign w:val="superscript"/>
              </w:rPr>
              <w:t>S</w:t>
            </w:r>
          </w:p>
        </w:tc>
        <w:tc>
          <w:tcPr>
            <w:tcW w:w="1134" w:type="dxa"/>
            <w:vMerge w:val="restart"/>
            <w:shd w:val="clear" w:color="auto" w:fill="FFFFFF"/>
            <w:noWrap/>
            <w:tcMar>
              <w:top w:w="30" w:type="dxa"/>
              <w:left w:w="30" w:type="dxa"/>
              <w:bottom w:w="30" w:type="dxa"/>
              <w:right w:w="30" w:type="dxa"/>
            </w:tcMar>
            <w:vAlign w:val="center"/>
          </w:tcPr>
          <w:p w14:paraId="76106933" w14:textId="77777777" w:rsidR="00D6371F" w:rsidRPr="00AE2059" w:rsidRDefault="00D6371F" w:rsidP="00AE2059">
            <w:pPr>
              <w:ind w:left="57" w:right="57"/>
              <w:jc w:val="center"/>
              <w:rPr>
                <w:color w:val="auto"/>
                <w:sz w:val="24"/>
                <w:szCs w:val="24"/>
              </w:rPr>
            </w:pPr>
            <w:r w:rsidRPr="00AE2059">
              <w:rPr>
                <w:color w:val="auto"/>
                <w:sz w:val="24"/>
                <w:szCs w:val="24"/>
              </w:rPr>
              <w:t>0</w:t>
            </w:r>
          </w:p>
        </w:tc>
      </w:tr>
      <w:tr w:rsidR="00D6371F" w:rsidRPr="008801CB" w14:paraId="56C148EF" w14:textId="77777777" w:rsidTr="00D34AB5">
        <w:tc>
          <w:tcPr>
            <w:tcW w:w="567" w:type="dxa"/>
            <w:vMerge/>
            <w:shd w:val="clear" w:color="auto" w:fill="FFFFFF"/>
            <w:noWrap/>
            <w:tcMar>
              <w:top w:w="30" w:type="dxa"/>
              <w:left w:w="30" w:type="dxa"/>
              <w:bottom w:w="30" w:type="dxa"/>
              <w:right w:w="30" w:type="dxa"/>
            </w:tcMar>
          </w:tcPr>
          <w:p w14:paraId="7322CAFD" w14:textId="77777777" w:rsidR="00D6371F" w:rsidRPr="00D6371F" w:rsidRDefault="00D6371F" w:rsidP="00D34AB5">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18D24AC4" w14:textId="77777777" w:rsidR="00D6371F" w:rsidRPr="00D6371F" w:rsidRDefault="00D6371F" w:rsidP="00D34AB5">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4A4F529" w14:textId="134BCD04" w:rsidR="00D6371F" w:rsidRPr="00DB77B9" w:rsidRDefault="00D6371F" w:rsidP="00D6371F">
            <w:pPr>
              <w:ind w:left="28" w:right="28"/>
              <w:rPr>
                <w:color w:val="auto"/>
                <w:sz w:val="24"/>
                <w:szCs w:val="24"/>
              </w:rPr>
            </w:pPr>
            <w:r w:rsidRPr="00DB77B9">
              <w:rPr>
                <w:color w:val="auto"/>
                <w:sz w:val="24"/>
                <w:szCs w:val="24"/>
              </w:rPr>
              <w:t>3.2.2. PO pieredze valsts vai pašvaldību publiskā finansējuma piesaistīšanā un apsaimniekošanā:</w:t>
            </w:r>
          </w:p>
          <w:p w14:paraId="175DD002" w14:textId="7323DE3F" w:rsidR="00D6371F" w:rsidRPr="00DB77B9" w:rsidRDefault="00D6371F" w:rsidP="00D6371F">
            <w:pPr>
              <w:ind w:left="28" w:right="28"/>
              <w:rPr>
                <w:color w:val="auto"/>
                <w:sz w:val="24"/>
                <w:szCs w:val="24"/>
              </w:rPr>
            </w:pPr>
            <w:r w:rsidRPr="00DB77B9">
              <w:rPr>
                <w:color w:val="auto"/>
                <w:sz w:val="24"/>
                <w:szCs w:val="24"/>
              </w:rPr>
              <w:t xml:space="preserve">3.2.2.1. trīs gadi un </w:t>
            </w:r>
            <w:r>
              <w:rPr>
                <w:color w:val="auto"/>
                <w:sz w:val="24"/>
                <w:szCs w:val="24"/>
              </w:rPr>
              <w:t>vairāk</w:t>
            </w:r>
            <w:r w:rsidRPr="00DB77B9">
              <w:rPr>
                <w:color w:val="auto"/>
                <w:sz w:val="24"/>
                <w:szCs w:val="24"/>
              </w:rPr>
              <w:t xml:space="preserve"> – 15</w:t>
            </w:r>
            <w:r>
              <w:rPr>
                <w:color w:val="auto"/>
                <w:sz w:val="24"/>
                <w:szCs w:val="24"/>
              </w:rPr>
              <w:t>;</w:t>
            </w:r>
          </w:p>
          <w:p w14:paraId="0501935A" w14:textId="77777777" w:rsidR="00D6371F" w:rsidRPr="00DB77B9" w:rsidRDefault="00D6371F" w:rsidP="00D6371F">
            <w:pPr>
              <w:ind w:left="28" w:right="28"/>
              <w:rPr>
                <w:color w:val="auto"/>
                <w:sz w:val="24"/>
                <w:szCs w:val="24"/>
              </w:rPr>
            </w:pPr>
            <w:r w:rsidRPr="00DB77B9">
              <w:rPr>
                <w:color w:val="auto"/>
                <w:sz w:val="24"/>
                <w:szCs w:val="24"/>
              </w:rPr>
              <w:t>3.2.2.2. no diviem līdz trim gadiem – 10</w:t>
            </w:r>
            <w:r>
              <w:rPr>
                <w:color w:val="auto"/>
                <w:sz w:val="24"/>
                <w:szCs w:val="24"/>
              </w:rPr>
              <w:t>;</w:t>
            </w:r>
          </w:p>
          <w:p w14:paraId="287EA722" w14:textId="08CE9B1A" w:rsidR="00D6371F" w:rsidRPr="00DB77B9" w:rsidRDefault="00D6371F" w:rsidP="00D6371F">
            <w:pPr>
              <w:ind w:left="28" w:right="28"/>
              <w:rPr>
                <w:color w:val="auto"/>
                <w:sz w:val="24"/>
                <w:szCs w:val="24"/>
              </w:rPr>
            </w:pPr>
            <w:r w:rsidRPr="00DB77B9">
              <w:rPr>
                <w:color w:val="auto"/>
                <w:sz w:val="24"/>
                <w:szCs w:val="24"/>
              </w:rPr>
              <w:t xml:space="preserve">3.2.2.3. </w:t>
            </w:r>
            <w:r>
              <w:rPr>
                <w:color w:val="auto"/>
                <w:sz w:val="24"/>
                <w:szCs w:val="24"/>
              </w:rPr>
              <w:t xml:space="preserve">no </w:t>
            </w:r>
            <w:r w:rsidRPr="00DB77B9">
              <w:rPr>
                <w:color w:val="auto"/>
                <w:sz w:val="24"/>
                <w:szCs w:val="24"/>
              </w:rPr>
              <w:t>vien</w:t>
            </w:r>
            <w:r>
              <w:rPr>
                <w:color w:val="auto"/>
                <w:sz w:val="24"/>
                <w:szCs w:val="24"/>
              </w:rPr>
              <w:t>a gada</w:t>
            </w:r>
            <w:r w:rsidRPr="00DB77B9">
              <w:rPr>
                <w:color w:val="auto"/>
                <w:sz w:val="24"/>
                <w:szCs w:val="24"/>
              </w:rPr>
              <w:t xml:space="preserve"> līdz diviem gadiem – 5</w:t>
            </w:r>
            <w:r>
              <w:rPr>
                <w:color w:val="auto"/>
                <w:sz w:val="24"/>
                <w:szCs w:val="24"/>
              </w:rPr>
              <w:t>;</w:t>
            </w:r>
          </w:p>
          <w:p w14:paraId="568B089C" w14:textId="1DDE891D" w:rsidR="00D6371F" w:rsidRPr="00D6371F" w:rsidRDefault="00D6371F" w:rsidP="00D6371F">
            <w:pPr>
              <w:ind w:left="28" w:right="28"/>
              <w:rPr>
                <w:color w:val="auto"/>
                <w:sz w:val="24"/>
                <w:szCs w:val="24"/>
              </w:rPr>
            </w:pPr>
            <w:r w:rsidRPr="00DB77B9">
              <w:rPr>
                <w:color w:val="auto"/>
                <w:sz w:val="24"/>
                <w:szCs w:val="24"/>
              </w:rPr>
              <w:t>3.2.2.4. mazāk par vienu gadu – 0</w:t>
            </w:r>
          </w:p>
        </w:tc>
        <w:tc>
          <w:tcPr>
            <w:tcW w:w="1417" w:type="dxa"/>
            <w:vMerge/>
            <w:shd w:val="clear" w:color="auto" w:fill="FFFFFF"/>
            <w:noWrap/>
            <w:tcMar>
              <w:top w:w="30" w:type="dxa"/>
              <w:left w:w="30" w:type="dxa"/>
              <w:bottom w:w="30" w:type="dxa"/>
              <w:right w:w="30" w:type="dxa"/>
            </w:tcMar>
            <w:vAlign w:val="center"/>
          </w:tcPr>
          <w:p w14:paraId="2ED6267C" w14:textId="77777777" w:rsidR="00D6371F" w:rsidRPr="00D6371F" w:rsidRDefault="00D6371F" w:rsidP="008801CB">
            <w:pPr>
              <w:ind w:left="57" w:right="57"/>
              <w:jc w:val="center"/>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688F2668" w14:textId="77777777" w:rsidR="00D6371F" w:rsidRPr="00D6371F" w:rsidRDefault="00D6371F" w:rsidP="008801CB">
            <w:pPr>
              <w:ind w:left="57" w:right="57"/>
              <w:jc w:val="center"/>
              <w:rPr>
                <w:color w:val="auto"/>
                <w:sz w:val="24"/>
                <w:szCs w:val="24"/>
              </w:rPr>
            </w:pPr>
          </w:p>
        </w:tc>
      </w:tr>
      <w:tr w:rsidR="008801CB" w:rsidRPr="008801CB" w14:paraId="6D3C1D49" w14:textId="77777777" w:rsidTr="00AE2059">
        <w:tc>
          <w:tcPr>
            <w:tcW w:w="567" w:type="dxa"/>
            <w:vMerge w:val="restart"/>
            <w:shd w:val="clear" w:color="auto" w:fill="FFFFFF"/>
            <w:noWrap/>
            <w:tcMar>
              <w:top w:w="30" w:type="dxa"/>
              <w:left w:w="30" w:type="dxa"/>
              <w:bottom w:w="30" w:type="dxa"/>
              <w:right w:w="30" w:type="dxa"/>
            </w:tcMar>
          </w:tcPr>
          <w:p w14:paraId="26402119" w14:textId="77777777" w:rsidR="00A005A7" w:rsidRPr="00AE2059" w:rsidRDefault="00A005A7" w:rsidP="00AE2059">
            <w:pPr>
              <w:ind w:left="28" w:right="28"/>
              <w:rPr>
                <w:color w:val="auto"/>
                <w:sz w:val="24"/>
                <w:szCs w:val="24"/>
              </w:rPr>
            </w:pPr>
            <w:r w:rsidRPr="00AE2059">
              <w:rPr>
                <w:color w:val="auto"/>
                <w:sz w:val="24"/>
                <w:szCs w:val="24"/>
              </w:rPr>
              <w:lastRenderedPageBreak/>
              <w:t>3.3.</w:t>
            </w:r>
          </w:p>
        </w:tc>
        <w:tc>
          <w:tcPr>
            <w:tcW w:w="1843" w:type="dxa"/>
            <w:vMerge w:val="restart"/>
            <w:shd w:val="clear" w:color="auto" w:fill="FFFFFF"/>
            <w:noWrap/>
            <w:tcMar>
              <w:top w:w="30" w:type="dxa"/>
              <w:left w:w="30" w:type="dxa"/>
              <w:bottom w:w="30" w:type="dxa"/>
              <w:right w:w="30" w:type="dxa"/>
            </w:tcMar>
          </w:tcPr>
          <w:p w14:paraId="0542843E" w14:textId="77777777" w:rsidR="00A005A7" w:rsidRPr="00AE2059" w:rsidRDefault="00A005A7" w:rsidP="00AE2059">
            <w:pPr>
              <w:ind w:left="28" w:right="28"/>
              <w:rPr>
                <w:color w:val="auto"/>
                <w:sz w:val="24"/>
                <w:szCs w:val="24"/>
              </w:rPr>
            </w:pPr>
            <w:r w:rsidRPr="00AE2059">
              <w:rPr>
                <w:color w:val="auto"/>
                <w:sz w:val="24"/>
                <w:szCs w:val="24"/>
              </w:rPr>
              <w:t>PO ir tieša vai netieša pieredze pēdējo septiņu gadu laikā līdz atlases izsludināšanas dienai personu sociālās iekļaušanas, informatīvu, konsultējošu vai neformāli izglītojošu papildpasākumu nodrošināšanā</w:t>
            </w:r>
          </w:p>
        </w:tc>
        <w:tc>
          <w:tcPr>
            <w:tcW w:w="4111" w:type="dxa"/>
            <w:shd w:val="clear" w:color="auto" w:fill="FFFFFF"/>
            <w:noWrap/>
            <w:tcMar>
              <w:top w:w="30" w:type="dxa"/>
              <w:left w:w="30" w:type="dxa"/>
              <w:bottom w:w="30" w:type="dxa"/>
              <w:right w:w="30" w:type="dxa"/>
            </w:tcMar>
          </w:tcPr>
          <w:p w14:paraId="63D7EEED" w14:textId="59F9920C" w:rsidR="00A005A7" w:rsidRPr="00AE2059" w:rsidRDefault="00A005A7" w:rsidP="00AE2059">
            <w:pPr>
              <w:ind w:left="28" w:right="28"/>
              <w:rPr>
                <w:color w:val="auto"/>
                <w:sz w:val="24"/>
                <w:szCs w:val="24"/>
              </w:rPr>
            </w:pPr>
            <w:r w:rsidRPr="00AE2059">
              <w:rPr>
                <w:color w:val="auto"/>
                <w:sz w:val="24"/>
                <w:szCs w:val="24"/>
              </w:rPr>
              <w:t>3.3.1. PO ir tieša pieredze plānoto papildpasākumu plānošanā, administrēšanā, īstenošanā un uzraudzībā</w:t>
            </w:r>
            <w:r w:rsidR="00B85628">
              <w:rPr>
                <w:color w:val="auto"/>
                <w:sz w:val="24"/>
                <w:szCs w:val="24"/>
              </w:rPr>
              <w:t> </w:t>
            </w:r>
            <w:r w:rsidRPr="00AE2059">
              <w:rPr>
                <w:color w:val="auto"/>
                <w:sz w:val="24"/>
                <w:szCs w:val="24"/>
              </w:rPr>
              <w:t>– 30</w:t>
            </w:r>
          </w:p>
        </w:tc>
        <w:tc>
          <w:tcPr>
            <w:tcW w:w="1417" w:type="dxa"/>
            <w:vMerge w:val="restart"/>
            <w:shd w:val="clear" w:color="auto" w:fill="FFFFFF"/>
            <w:noWrap/>
            <w:tcMar>
              <w:top w:w="30" w:type="dxa"/>
              <w:left w:w="30" w:type="dxa"/>
              <w:bottom w:w="30" w:type="dxa"/>
              <w:right w:w="30" w:type="dxa"/>
            </w:tcMar>
            <w:vAlign w:val="center"/>
          </w:tcPr>
          <w:p w14:paraId="6DF5E0F9" w14:textId="77777777" w:rsidR="00A005A7" w:rsidRPr="00AE2059" w:rsidRDefault="00A005A7" w:rsidP="00AE2059">
            <w:pPr>
              <w:ind w:left="57" w:right="57"/>
              <w:jc w:val="center"/>
              <w:rPr>
                <w:color w:val="auto"/>
                <w:sz w:val="24"/>
                <w:szCs w:val="24"/>
              </w:rPr>
            </w:pPr>
            <w:r w:rsidRPr="00AE2059">
              <w:rPr>
                <w:color w:val="auto"/>
                <w:sz w:val="24"/>
                <w:szCs w:val="24"/>
              </w:rPr>
              <w:t>30</w:t>
            </w:r>
            <w:r w:rsidRPr="00AE2059">
              <w:rPr>
                <w:color w:val="auto"/>
                <w:sz w:val="24"/>
                <w:szCs w:val="24"/>
                <w:vertAlign w:val="superscript"/>
              </w:rPr>
              <w:t>V</w:t>
            </w:r>
          </w:p>
        </w:tc>
        <w:tc>
          <w:tcPr>
            <w:tcW w:w="1134" w:type="dxa"/>
            <w:vMerge w:val="restart"/>
            <w:shd w:val="clear" w:color="auto" w:fill="FFFFFF"/>
            <w:noWrap/>
            <w:tcMar>
              <w:top w:w="30" w:type="dxa"/>
              <w:left w:w="30" w:type="dxa"/>
              <w:bottom w:w="30" w:type="dxa"/>
              <w:right w:w="30" w:type="dxa"/>
            </w:tcMar>
            <w:vAlign w:val="center"/>
          </w:tcPr>
          <w:p w14:paraId="0CC4995C"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5B4D6DEC" w14:textId="77777777" w:rsidTr="00AE2059">
        <w:tc>
          <w:tcPr>
            <w:tcW w:w="567" w:type="dxa"/>
            <w:vMerge/>
            <w:shd w:val="clear" w:color="auto" w:fill="FFFFFF"/>
            <w:noWrap/>
            <w:tcMar>
              <w:top w:w="30" w:type="dxa"/>
              <w:left w:w="30" w:type="dxa"/>
              <w:bottom w:w="30" w:type="dxa"/>
              <w:right w:w="30" w:type="dxa"/>
            </w:tcMar>
          </w:tcPr>
          <w:p w14:paraId="363C6292"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459E47F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643CA3A7" w14:textId="77777777" w:rsidR="00A005A7" w:rsidRPr="00AE2059" w:rsidRDefault="00A005A7" w:rsidP="00AE2059">
            <w:pPr>
              <w:ind w:left="28" w:right="28"/>
              <w:rPr>
                <w:color w:val="auto"/>
                <w:sz w:val="24"/>
                <w:szCs w:val="24"/>
              </w:rPr>
            </w:pPr>
            <w:r w:rsidRPr="00AE2059">
              <w:rPr>
                <w:color w:val="auto"/>
                <w:sz w:val="24"/>
                <w:szCs w:val="24"/>
              </w:rPr>
              <w:t>3.3.2. PO ir netieša pieredze papildpasākumu plānošanā, administrēšanā, īstenošanā vai uzraudzībā – 10</w:t>
            </w:r>
          </w:p>
        </w:tc>
        <w:tc>
          <w:tcPr>
            <w:tcW w:w="1417" w:type="dxa"/>
            <w:vMerge/>
            <w:shd w:val="clear" w:color="auto" w:fill="FFFFFF"/>
            <w:noWrap/>
            <w:tcMar>
              <w:top w:w="30" w:type="dxa"/>
              <w:left w:w="30" w:type="dxa"/>
              <w:bottom w:w="30" w:type="dxa"/>
              <w:right w:w="30" w:type="dxa"/>
            </w:tcMar>
            <w:vAlign w:val="center"/>
          </w:tcPr>
          <w:p w14:paraId="055F2958"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EC1C91F" w14:textId="77777777" w:rsidR="00A005A7" w:rsidRPr="00AE2059" w:rsidRDefault="00A005A7" w:rsidP="00AE2059">
            <w:pPr>
              <w:ind w:left="57" w:right="57"/>
              <w:rPr>
                <w:color w:val="auto"/>
                <w:sz w:val="24"/>
                <w:szCs w:val="24"/>
              </w:rPr>
            </w:pPr>
          </w:p>
        </w:tc>
      </w:tr>
      <w:tr w:rsidR="008801CB" w:rsidRPr="008801CB" w14:paraId="1B40C0F0" w14:textId="77777777" w:rsidTr="00AE2059">
        <w:tc>
          <w:tcPr>
            <w:tcW w:w="567" w:type="dxa"/>
            <w:vMerge/>
            <w:shd w:val="clear" w:color="auto" w:fill="FFFFFF"/>
            <w:noWrap/>
            <w:tcMar>
              <w:top w:w="30" w:type="dxa"/>
              <w:left w:w="30" w:type="dxa"/>
              <w:bottom w:w="30" w:type="dxa"/>
              <w:right w:w="30" w:type="dxa"/>
            </w:tcMar>
          </w:tcPr>
          <w:p w14:paraId="447ED166"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503407A7"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77166416" w14:textId="77777777" w:rsidR="00A005A7" w:rsidRPr="00AE2059" w:rsidRDefault="00A005A7" w:rsidP="00AE2059">
            <w:pPr>
              <w:ind w:left="28" w:right="28"/>
              <w:rPr>
                <w:color w:val="auto"/>
                <w:sz w:val="24"/>
                <w:szCs w:val="24"/>
              </w:rPr>
            </w:pPr>
            <w:r w:rsidRPr="00AE2059">
              <w:rPr>
                <w:color w:val="auto"/>
                <w:sz w:val="24"/>
                <w:szCs w:val="24"/>
              </w:rPr>
              <w:t>3.3.3. PO nav pieredzes plānoto papildpasākumu nodrošināšanā – 0</w:t>
            </w:r>
          </w:p>
        </w:tc>
        <w:tc>
          <w:tcPr>
            <w:tcW w:w="1417" w:type="dxa"/>
            <w:vMerge/>
            <w:shd w:val="clear" w:color="auto" w:fill="FFFFFF"/>
            <w:noWrap/>
            <w:tcMar>
              <w:top w:w="30" w:type="dxa"/>
              <w:left w:w="30" w:type="dxa"/>
              <w:bottom w:w="30" w:type="dxa"/>
              <w:right w:w="30" w:type="dxa"/>
            </w:tcMar>
            <w:vAlign w:val="center"/>
          </w:tcPr>
          <w:p w14:paraId="310A98B4"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7E90FCD7" w14:textId="77777777" w:rsidR="00A005A7" w:rsidRPr="00AE2059" w:rsidRDefault="00A005A7" w:rsidP="00AE2059">
            <w:pPr>
              <w:ind w:left="57" w:right="57"/>
              <w:rPr>
                <w:color w:val="auto"/>
                <w:sz w:val="24"/>
                <w:szCs w:val="24"/>
              </w:rPr>
            </w:pPr>
          </w:p>
        </w:tc>
      </w:tr>
      <w:tr w:rsidR="008801CB" w:rsidRPr="008801CB" w14:paraId="7295C53B" w14:textId="77777777" w:rsidTr="00AE2059">
        <w:tc>
          <w:tcPr>
            <w:tcW w:w="567" w:type="dxa"/>
            <w:vMerge w:val="restart"/>
            <w:shd w:val="clear" w:color="auto" w:fill="FFFFFF"/>
            <w:noWrap/>
            <w:tcMar>
              <w:top w:w="30" w:type="dxa"/>
              <w:left w:w="30" w:type="dxa"/>
              <w:bottom w:w="30" w:type="dxa"/>
              <w:right w:w="30" w:type="dxa"/>
            </w:tcMar>
          </w:tcPr>
          <w:p w14:paraId="1E368258" w14:textId="77777777" w:rsidR="00A005A7" w:rsidRPr="00AE2059" w:rsidRDefault="00A005A7" w:rsidP="00AE2059">
            <w:pPr>
              <w:ind w:left="28" w:right="28"/>
              <w:rPr>
                <w:color w:val="auto"/>
                <w:sz w:val="24"/>
                <w:szCs w:val="24"/>
              </w:rPr>
            </w:pPr>
            <w:r w:rsidRPr="00AE2059">
              <w:rPr>
                <w:color w:val="auto"/>
                <w:sz w:val="24"/>
                <w:szCs w:val="24"/>
              </w:rPr>
              <w:t>3.4.</w:t>
            </w:r>
          </w:p>
        </w:tc>
        <w:tc>
          <w:tcPr>
            <w:tcW w:w="1843" w:type="dxa"/>
            <w:vMerge w:val="restart"/>
            <w:shd w:val="clear" w:color="auto" w:fill="FFFFFF"/>
            <w:noWrap/>
            <w:tcMar>
              <w:top w:w="30" w:type="dxa"/>
              <w:left w:w="30" w:type="dxa"/>
              <w:bottom w:w="30" w:type="dxa"/>
              <w:right w:w="30" w:type="dxa"/>
            </w:tcMar>
          </w:tcPr>
          <w:p w14:paraId="2C332490" w14:textId="116403FA" w:rsidR="00A005A7" w:rsidRPr="00AE2059" w:rsidRDefault="00A005A7" w:rsidP="00AE2059">
            <w:pPr>
              <w:ind w:left="28" w:right="28"/>
              <w:rPr>
                <w:color w:val="auto"/>
                <w:sz w:val="24"/>
                <w:szCs w:val="24"/>
              </w:rPr>
            </w:pPr>
            <w:r w:rsidRPr="00AE2059">
              <w:rPr>
                <w:color w:val="auto"/>
                <w:sz w:val="24"/>
                <w:szCs w:val="24"/>
              </w:rPr>
              <w:t>PO teritoriālais pārklājums</w:t>
            </w:r>
          </w:p>
        </w:tc>
        <w:tc>
          <w:tcPr>
            <w:tcW w:w="4111" w:type="dxa"/>
            <w:shd w:val="clear" w:color="auto" w:fill="FFFFFF"/>
            <w:noWrap/>
            <w:tcMar>
              <w:top w:w="30" w:type="dxa"/>
              <w:left w:w="30" w:type="dxa"/>
              <w:bottom w:w="30" w:type="dxa"/>
              <w:right w:w="30" w:type="dxa"/>
            </w:tcMar>
          </w:tcPr>
          <w:p w14:paraId="410E83CD" w14:textId="77777777" w:rsidR="00A005A7" w:rsidRPr="00AE2059" w:rsidRDefault="00A005A7" w:rsidP="00AE2059">
            <w:pPr>
              <w:ind w:left="28" w:right="28"/>
              <w:rPr>
                <w:color w:val="auto"/>
                <w:sz w:val="24"/>
                <w:szCs w:val="24"/>
              </w:rPr>
            </w:pPr>
            <w:r w:rsidRPr="00AE2059">
              <w:rPr>
                <w:color w:val="auto"/>
                <w:sz w:val="24"/>
                <w:szCs w:val="24"/>
              </w:rPr>
              <w:t>3.4.1. pilna atbalsta nodrošināšanai katrā izdales teritorijā PO plāno vismaz vienu izdales vietu (ja PO plāno vairāk nekā vienu izdales vietu, tad kritērija piemērošanai punktus aprēķina, ņemot vērā prognozēto atbalstāmo personu skaitu vidēji uz vienu izdales vietu):</w:t>
            </w:r>
          </w:p>
          <w:p w14:paraId="066B7F4F" w14:textId="5664B2AC" w:rsidR="00691738" w:rsidRPr="00AE2059" w:rsidRDefault="00A005A7" w:rsidP="00AE2059">
            <w:pPr>
              <w:ind w:left="28" w:right="28"/>
              <w:rPr>
                <w:color w:val="auto"/>
                <w:sz w:val="24"/>
                <w:szCs w:val="24"/>
              </w:rPr>
            </w:pPr>
            <w:r w:rsidRPr="00AE2059">
              <w:rPr>
                <w:color w:val="auto"/>
                <w:sz w:val="24"/>
                <w:szCs w:val="24"/>
              </w:rPr>
              <w:t xml:space="preserve">3.4.1.1. </w:t>
            </w:r>
            <w:r w:rsidR="00691738" w:rsidRPr="00AE2059">
              <w:rPr>
                <w:color w:val="auto"/>
                <w:sz w:val="24"/>
                <w:szCs w:val="24"/>
              </w:rPr>
              <w:t xml:space="preserve">uz 0–500 prognozētajām atbalstāmajām personām, ja izdales teritorija ir </w:t>
            </w:r>
            <w:proofErr w:type="spellStart"/>
            <w:r w:rsidR="00691738" w:rsidRPr="00AE2059">
              <w:rPr>
                <w:color w:val="auto"/>
                <w:sz w:val="24"/>
                <w:szCs w:val="24"/>
              </w:rPr>
              <w:t>valstspilsētas</w:t>
            </w:r>
            <w:proofErr w:type="spellEnd"/>
            <w:r w:rsidR="00691738" w:rsidRPr="00AE2059">
              <w:rPr>
                <w:color w:val="auto"/>
                <w:sz w:val="24"/>
                <w:szCs w:val="24"/>
              </w:rPr>
              <w:t xml:space="preserve"> pašvaldība</w:t>
            </w:r>
            <w:r w:rsidR="000E7A0C" w:rsidRPr="00AE2059">
              <w:rPr>
                <w:color w:val="auto"/>
                <w:sz w:val="24"/>
                <w:szCs w:val="24"/>
              </w:rPr>
              <w:t>s teritorija</w:t>
            </w:r>
            <w:r w:rsidR="00691738" w:rsidRPr="00AE2059">
              <w:rPr>
                <w:color w:val="auto"/>
                <w:sz w:val="24"/>
                <w:szCs w:val="24"/>
              </w:rPr>
              <w:t>, vai uz 0–200 prognozētajām atbalstāmajām personām, ja izdales teritorija ir novada pašvaldība</w:t>
            </w:r>
            <w:r w:rsidR="000E7A0C" w:rsidRPr="00AE2059">
              <w:rPr>
                <w:color w:val="auto"/>
                <w:sz w:val="24"/>
                <w:szCs w:val="24"/>
              </w:rPr>
              <w:t>s teritorija</w:t>
            </w:r>
            <w:r w:rsidR="00691738" w:rsidRPr="00AE2059">
              <w:rPr>
                <w:color w:val="auto"/>
                <w:sz w:val="24"/>
                <w:szCs w:val="24"/>
              </w:rPr>
              <w:t>,</w:t>
            </w:r>
            <w:r w:rsidR="00B85628">
              <w:rPr>
                <w:color w:val="auto"/>
                <w:sz w:val="24"/>
                <w:szCs w:val="24"/>
              </w:rPr>
              <w:t> </w:t>
            </w:r>
            <w:r w:rsidR="00691738" w:rsidRPr="00AE2059">
              <w:rPr>
                <w:color w:val="auto"/>
                <w:sz w:val="24"/>
                <w:szCs w:val="24"/>
              </w:rPr>
              <w:t>– 50</w:t>
            </w:r>
            <w:r w:rsidR="00B85628">
              <w:rPr>
                <w:color w:val="auto"/>
                <w:sz w:val="24"/>
                <w:szCs w:val="24"/>
              </w:rPr>
              <w:t>;</w:t>
            </w:r>
          </w:p>
          <w:p w14:paraId="3F4A6FC9" w14:textId="702741EE" w:rsidR="00161566" w:rsidRPr="00AE2059" w:rsidRDefault="00A005A7" w:rsidP="00AE2059">
            <w:pPr>
              <w:ind w:left="28" w:right="28"/>
              <w:rPr>
                <w:color w:val="auto"/>
                <w:sz w:val="24"/>
                <w:szCs w:val="24"/>
              </w:rPr>
            </w:pPr>
            <w:r w:rsidRPr="00AE2059">
              <w:rPr>
                <w:color w:val="auto"/>
                <w:sz w:val="24"/>
                <w:szCs w:val="24"/>
              </w:rPr>
              <w:t xml:space="preserve">3.4.1.2. </w:t>
            </w:r>
            <w:r w:rsidR="00161566" w:rsidRPr="00AE2059">
              <w:rPr>
                <w:color w:val="auto"/>
                <w:sz w:val="24"/>
                <w:szCs w:val="24"/>
              </w:rPr>
              <w:t xml:space="preserve">uz 501–900 prognozētajām atbalstāmajām personām, ja izdales teritorija ir </w:t>
            </w:r>
            <w:proofErr w:type="spellStart"/>
            <w:r w:rsidR="00161566" w:rsidRPr="00AE2059">
              <w:rPr>
                <w:color w:val="auto"/>
                <w:sz w:val="24"/>
                <w:szCs w:val="24"/>
              </w:rPr>
              <w:t>valstspilsētas</w:t>
            </w:r>
            <w:proofErr w:type="spellEnd"/>
            <w:r w:rsidR="00161566" w:rsidRPr="00AE2059">
              <w:rPr>
                <w:color w:val="auto"/>
                <w:sz w:val="24"/>
                <w:szCs w:val="24"/>
              </w:rPr>
              <w:t xml:space="preserve"> pašvaldība</w:t>
            </w:r>
            <w:r w:rsidR="00A24FAF" w:rsidRPr="00AE2059">
              <w:rPr>
                <w:color w:val="auto"/>
                <w:sz w:val="24"/>
                <w:szCs w:val="24"/>
              </w:rPr>
              <w:t>s teritorija</w:t>
            </w:r>
            <w:r w:rsidR="00161566" w:rsidRPr="00AE2059">
              <w:rPr>
                <w:color w:val="auto"/>
                <w:sz w:val="24"/>
                <w:szCs w:val="24"/>
              </w:rPr>
              <w:t>, vai uz 201–500 prognozētajām atbalstāmajām personām, ja izdales teritorija ir novada pašvaldība</w:t>
            </w:r>
            <w:r w:rsidR="00A24FAF" w:rsidRPr="00AE2059">
              <w:rPr>
                <w:color w:val="auto"/>
                <w:sz w:val="24"/>
                <w:szCs w:val="24"/>
              </w:rPr>
              <w:t>s teritorija</w:t>
            </w:r>
            <w:r w:rsidR="00161566" w:rsidRPr="00AE2059">
              <w:rPr>
                <w:color w:val="auto"/>
                <w:sz w:val="24"/>
                <w:szCs w:val="24"/>
              </w:rPr>
              <w:t>,</w:t>
            </w:r>
            <w:r w:rsidR="00B85628">
              <w:rPr>
                <w:color w:val="auto"/>
                <w:sz w:val="24"/>
                <w:szCs w:val="24"/>
              </w:rPr>
              <w:t> </w:t>
            </w:r>
            <w:r w:rsidR="00161566" w:rsidRPr="00AE2059">
              <w:rPr>
                <w:color w:val="auto"/>
                <w:sz w:val="24"/>
                <w:szCs w:val="24"/>
              </w:rPr>
              <w:t>– 20</w:t>
            </w:r>
            <w:r w:rsidR="00B85628">
              <w:rPr>
                <w:color w:val="auto"/>
                <w:sz w:val="24"/>
                <w:szCs w:val="24"/>
              </w:rPr>
              <w:t>;</w:t>
            </w:r>
          </w:p>
          <w:p w14:paraId="53D822D2" w14:textId="3912C922" w:rsidR="00ED37E8" w:rsidRPr="00AE2059" w:rsidRDefault="00A005A7" w:rsidP="00AE2059">
            <w:pPr>
              <w:ind w:left="28" w:right="28"/>
              <w:rPr>
                <w:color w:val="auto"/>
                <w:sz w:val="24"/>
                <w:szCs w:val="24"/>
              </w:rPr>
            </w:pPr>
            <w:r w:rsidRPr="00AE2059">
              <w:rPr>
                <w:color w:val="auto"/>
                <w:sz w:val="24"/>
                <w:szCs w:val="24"/>
              </w:rPr>
              <w:t xml:space="preserve">3.4.1.3. </w:t>
            </w:r>
            <w:r w:rsidR="00ED37E8" w:rsidRPr="00AE2059">
              <w:rPr>
                <w:color w:val="auto"/>
                <w:sz w:val="24"/>
                <w:szCs w:val="24"/>
              </w:rPr>
              <w:t xml:space="preserve">uz 901 un vairāk prognozētajām atbalstāmajām personām, ja izdales teritorija ir </w:t>
            </w:r>
            <w:proofErr w:type="spellStart"/>
            <w:r w:rsidR="00ED37E8" w:rsidRPr="00AE2059">
              <w:rPr>
                <w:color w:val="auto"/>
                <w:sz w:val="24"/>
                <w:szCs w:val="24"/>
              </w:rPr>
              <w:t>valstspilsētas</w:t>
            </w:r>
            <w:proofErr w:type="spellEnd"/>
            <w:r w:rsidR="00ED37E8" w:rsidRPr="00AE2059">
              <w:rPr>
                <w:color w:val="auto"/>
                <w:sz w:val="24"/>
                <w:szCs w:val="24"/>
              </w:rPr>
              <w:t xml:space="preserve"> pašvaldība</w:t>
            </w:r>
            <w:r w:rsidR="00A24FAF" w:rsidRPr="00AE2059">
              <w:rPr>
                <w:color w:val="auto"/>
                <w:sz w:val="24"/>
                <w:szCs w:val="24"/>
              </w:rPr>
              <w:t>s teritorija</w:t>
            </w:r>
            <w:r w:rsidR="00ED37E8" w:rsidRPr="00AE2059">
              <w:rPr>
                <w:color w:val="auto"/>
                <w:sz w:val="24"/>
                <w:szCs w:val="24"/>
              </w:rPr>
              <w:t>, vai uz 501 un vairāk prognozētajām atbalstāmajām personām, ja izdales teritorija ir novada pašvaldība</w:t>
            </w:r>
            <w:r w:rsidR="00A24FAF" w:rsidRPr="00AE2059">
              <w:rPr>
                <w:color w:val="auto"/>
                <w:sz w:val="24"/>
                <w:szCs w:val="24"/>
              </w:rPr>
              <w:t>s teritorija</w:t>
            </w:r>
            <w:r w:rsidR="00ED37E8" w:rsidRPr="00AE2059">
              <w:rPr>
                <w:color w:val="auto"/>
                <w:sz w:val="24"/>
                <w:szCs w:val="24"/>
              </w:rPr>
              <w:t>, – 0</w:t>
            </w:r>
          </w:p>
        </w:tc>
        <w:tc>
          <w:tcPr>
            <w:tcW w:w="1417" w:type="dxa"/>
            <w:vMerge w:val="restart"/>
            <w:shd w:val="clear" w:color="auto" w:fill="FFFFFF"/>
            <w:noWrap/>
            <w:tcMar>
              <w:top w:w="30" w:type="dxa"/>
              <w:left w:w="30" w:type="dxa"/>
              <w:bottom w:w="30" w:type="dxa"/>
              <w:right w:w="30" w:type="dxa"/>
            </w:tcMar>
            <w:vAlign w:val="center"/>
          </w:tcPr>
          <w:p w14:paraId="25BCC3CF" w14:textId="77777777" w:rsidR="00A005A7" w:rsidRPr="00AE2059" w:rsidRDefault="00A005A7" w:rsidP="00AE2059">
            <w:pPr>
              <w:ind w:left="57" w:right="57"/>
              <w:jc w:val="center"/>
              <w:rPr>
                <w:color w:val="auto"/>
                <w:sz w:val="24"/>
                <w:szCs w:val="24"/>
              </w:rPr>
            </w:pPr>
            <w:r w:rsidRPr="00AE2059">
              <w:rPr>
                <w:color w:val="auto"/>
                <w:sz w:val="24"/>
                <w:szCs w:val="24"/>
              </w:rPr>
              <w:t>70</w:t>
            </w:r>
            <w:r w:rsidRPr="00AE2059">
              <w:rPr>
                <w:color w:val="auto"/>
                <w:sz w:val="24"/>
                <w:szCs w:val="24"/>
                <w:vertAlign w:val="superscript"/>
              </w:rPr>
              <w:t>S</w:t>
            </w:r>
          </w:p>
        </w:tc>
        <w:tc>
          <w:tcPr>
            <w:tcW w:w="1134" w:type="dxa"/>
            <w:vMerge w:val="restart"/>
            <w:shd w:val="clear" w:color="auto" w:fill="FFFFFF"/>
            <w:noWrap/>
            <w:tcMar>
              <w:top w:w="30" w:type="dxa"/>
              <w:left w:w="30" w:type="dxa"/>
              <w:bottom w:w="30" w:type="dxa"/>
              <w:right w:w="30" w:type="dxa"/>
            </w:tcMar>
            <w:vAlign w:val="center"/>
          </w:tcPr>
          <w:p w14:paraId="55B096CB"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475FD57F" w14:textId="77777777" w:rsidTr="00AE2059">
        <w:tc>
          <w:tcPr>
            <w:tcW w:w="567" w:type="dxa"/>
            <w:vMerge/>
            <w:shd w:val="clear" w:color="auto" w:fill="FFFFFF"/>
            <w:noWrap/>
            <w:tcMar>
              <w:top w:w="30" w:type="dxa"/>
              <w:left w:w="30" w:type="dxa"/>
              <w:bottom w:w="30" w:type="dxa"/>
              <w:right w:w="30" w:type="dxa"/>
            </w:tcMar>
            <w:vAlign w:val="center"/>
          </w:tcPr>
          <w:p w14:paraId="76BC6051"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vAlign w:val="center"/>
          </w:tcPr>
          <w:p w14:paraId="33C7F53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9182211" w14:textId="2D19324F" w:rsidR="00A005A7" w:rsidRPr="00AE2059" w:rsidRDefault="00A005A7" w:rsidP="00AE2059">
            <w:pPr>
              <w:ind w:left="28" w:right="28"/>
              <w:rPr>
                <w:color w:val="auto"/>
                <w:spacing w:val="-2"/>
                <w:sz w:val="24"/>
                <w:szCs w:val="24"/>
              </w:rPr>
            </w:pPr>
            <w:r w:rsidRPr="00AE2059">
              <w:rPr>
                <w:color w:val="auto"/>
                <w:spacing w:val="-2"/>
                <w:sz w:val="24"/>
                <w:szCs w:val="24"/>
              </w:rPr>
              <w:t xml:space="preserve">3.4.2. atbalsta nodrošināšanai katrā izdales teritorijā PO ir izveidojusi apvienību vai ir noslēgusi nodomu protokolu par sadarbību starp vismaz vienu pašvaldību vai tās iestādi un vismaz vienu nevalstisko </w:t>
            </w:r>
            <w:r w:rsidR="00B85628" w:rsidRPr="00AE2059">
              <w:rPr>
                <w:color w:val="auto"/>
                <w:spacing w:val="-2"/>
                <w:sz w:val="24"/>
                <w:szCs w:val="24"/>
              </w:rPr>
              <w:t>organizāciju </w:t>
            </w:r>
            <w:r w:rsidRPr="00AE2059">
              <w:rPr>
                <w:color w:val="auto"/>
                <w:spacing w:val="-2"/>
                <w:sz w:val="24"/>
                <w:szCs w:val="24"/>
              </w:rPr>
              <w:t>– 10</w:t>
            </w:r>
          </w:p>
        </w:tc>
        <w:tc>
          <w:tcPr>
            <w:tcW w:w="1417" w:type="dxa"/>
            <w:vMerge/>
            <w:shd w:val="clear" w:color="auto" w:fill="FFFFFF"/>
            <w:noWrap/>
            <w:tcMar>
              <w:top w:w="30" w:type="dxa"/>
              <w:left w:w="30" w:type="dxa"/>
              <w:bottom w:w="30" w:type="dxa"/>
              <w:right w:w="30" w:type="dxa"/>
            </w:tcMar>
            <w:vAlign w:val="center"/>
          </w:tcPr>
          <w:p w14:paraId="4DDFB826"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1AA858B5" w14:textId="77777777" w:rsidR="00A005A7" w:rsidRPr="00AE2059" w:rsidRDefault="00A005A7" w:rsidP="00AE2059">
            <w:pPr>
              <w:ind w:left="57" w:right="57"/>
              <w:rPr>
                <w:color w:val="auto"/>
                <w:sz w:val="24"/>
                <w:szCs w:val="24"/>
              </w:rPr>
            </w:pPr>
          </w:p>
        </w:tc>
      </w:tr>
      <w:tr w:rsidR="008801CB" w:rsidRPr="008801CB" w14:paraId="710FA62A" w14:textId="77777777" w:rsidTr="00AE2059">
        <w:tc>
          <w:tcPr>
            <w:tcW w:w="567" w:type="dxa"/>
            <w:vMerge/>
            <w:shd w:val="clear" w:color="auto" w:fill="FFFFFF"/>
            <w:noWrap/>
            <w:tcMar>
              <w:top w:w="30" w:type="dxa"/>
              <w:left w:w="30" w:type="dxa"/>
              <w:bottom w:w="30" w:type="dxa"/>
              <w:right w:w="30" w:type="dxa"/>
            </w:tcMar>
            <w:vAlign w:val="center"/>
          </w:tcPr>
          <w:p w14:paraId="428E3663"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vAlign w:val="center"/>
          </w:tcPr>
          <w:p w14:paraId="64C95838"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B4A3789" w14:textId="6CC47DCB" w:rsidR="002414FA" w:rsidRPr="00AE2059" w:rsidRDefault="00A005A7" w:rsidP="00AE2059">
            <w:pPr>
              <w:ind w:left="28" w:right="28"/>
              <w:rPr>
                <w:color w:val="auto"/>
                <w:sz w:val="24"/>
                <w:szCs w:val="24"/>
              </w:rPr>
            </w:pPr>
            <w:r w:rsidRPr="00AE2059">
              <w:rPr>
                <w:color w:val="auto"/>
                <w:sz w:val="24"/>
                <w:szCs w:val="24"/>
              </w:rPr>
              <w:t xml:space="preserve">3.4.3. </w:t>
            </w:r>
            <w:r w:rsidR="002414FA" w:rsidRPr="00AE2059">
              <w:rPr>
                <w:color w:val="auto"/>
                <w:sz w:val="24"/>
                <w:szCs w:val="24"/>
              </w:rPr>
              <w:t>atbalsta nodrošināšanai katrā izdales teritorijā, kas ir pašvaldība</w:t>
            </w:r>
            <w:r w:rsidR="00A24FAF" w:rsidRPr="00AE2059">
              <w:rPr>
                <w:color w:val="auto"/>
                <w:sz w:val="24"/>
                <w:szCs w:val="24"/>
              </w:rPr>
              <w:t>s teritorija</w:t>
            </w:r>
            <w:r w:rsidR="002414FA" w:rsidRPr="00AE2059">
              <w:rPr>
                <w:color w:val="auto"/>
                <w:sz w:val="24"/>
                <w:szCs w:val="24"/>
              </w:rPr>
              <w:t>, PO plāno maltītes nodrošināšanu – 10</w:t>
            </w:r>
          </w:p>
        </w:tc>
        <w:tc>
          <w:tcPr>
            <w:tcW w:w="1417" w:type="dxa"/>
            <w:vMerge/>
            <w:shd w:val="clear" w:color="auto" w:fill="FFFFFF"/>
            <w:noWrap/>
            <w:tcMar>
              <w:top w:w="30" w:type="dxa"/>
              <w:left w:w="30" w:type="dxa"/>
              <w:bottom w:w="30" w:type="dxa"/>
              <w:right w:w="30" w:type="dxa"/>
            </w:tcMar>
            <w:vAlign w:val="center"/>
          </w:tcPr>
          <w:p w14:paraId="0941386C"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61E3CCF" w14:textId="77777777" w:rsidR="00A005A7" w:rsidRPr="00AE2059" w:rsidRDefault="00A005A7" w:rsidP="00AE2059">
            <w:pPr>
              <w:ind w:left="57" w:right="57"/>
              <w:rPr>
                <w:color w:val="auto"/>
                <w:sz w:val="24"/>
                <w:szCs w:val="24"/>
              </w:rPr>
            </w:pPr>
          </w:p>
        </w:tc>
      </w:tr>
    </w:tbl>
    <w:p w14:paraId="45E09E14" w14:textId="77777777" w:rsidR="00E61877" w:rsidRPr="00AE2059" w:rsidRDefault="00E61877" w:rsidP="00AE2059">
      <w:pPr>
        <w:ind w:left="57" w:right="57"/>
        <w:rPr>
          <w:color w:val="auto"/>
          <w:sz w:val="24"/>
          <w:szCs w:val="24"/>
        </w:rPr>
      </w:pPr>
    </w:p>
    <w:p w14:paraId="006698B7" w14:textId="45BB84C0" w:rsidR="00421507" w:rsidRPr="00AE2059" w:rsidRDefault="00835A1A" w:rsidP="00AE2059">
      <w:pPr>
        <w:ind w:firstLine="720"/>
        <w:jc w:val="both"/>
        <w:rPr>
          <w:color w:val="auto"/>
          <w:sz w:val="24"/>
          <w:szCs w:val="24"/>
        </w:rPr>
      </w:pPr>
      <w:r w:rsidRPr="00AE2059">
        <w:rPr>
          <w:color w:val="auto"/>
          <w:sz w:val="24"/>
          <w:szCs w:val="24"/>
        </w:rPr>
        <w:t>Piezīmes.</w:t>
      </w:r>
    </w:p>
    <w:p w14:paraId="7AFD56E7" w14:textId="77777777" w:rsidR="00421507" w:rsidRPr="00AE2059" w:rsidRDefault="00835A1A" w:rsidP="00AE2059">
      <w:pPr>
        <w:ind w:firstLine="720"/>
        <w:jc w:val="both"/>
        <w:rPr>
          <w:color w:val="auto"/>
          <w:sz w:val="24"/>
          <w:szCs w:val="24"/>
        </w:rPr>
      </w:pPr>
      <w:r w:rsidRPr="00AE2059">
        <w:rPr>
          <w:color w:val="auto"/>
          <w:sz w:val="24"/>
          <w:szCs w:val="24"/>
        </w:rPr>
        <w:t>1. </w:t>
      </w:r>
      <w:r w:rsidRPr="00AE2059">
        <w:rPr>
          <w:color w:val="auto"/>
          <w:sz w:val="24"/>
          <w:szCs w:val="24"/>
          <w:vertAlign w:val="superscript"/>
        </w:rPr>
        <w:t>1</w:t>
      </w:r>
      <w:r w:rsidRPr="00AE2059">
        <w:rPr>
          <w:color w:val="auto"/>
          <w:sz w:val="24"/>
          <w:szCs w:val="24"/>
        </w:rPr>
        <w:t> Ja PO ir apvienība, pēc kopīgiem kritērijiem vērtē katru apvienības dalībnieku.</w:t>
      </w:r>
    </w:p>
    <w:p w14:paraId="63FBE57C" w14:textId="77777777" w:rsidR="00421507" w:rsidRPr="00AE2059" w:rsidRDefault="00835A1A" w:rsidP="00AE2059">
      <w:pPr>
        <w:ind w:firstLine="720"/>
        <w:jc w:val="both"/>
        <w:rPr>
          <w:color w:val="auto"/>
          <w:sz w:val="24"/>
          <w:szCs w:val="24"/>
        </w:rPr>
      </w:pPr>
      <w:r w:rsidRPr="00AE2059">
        <w:rPr>
          <w:color w:val="auto"/>
          <w:sz w:val="24"/>
          <w:szCs w:val="24"/>
        </w:rPr>
        <w:t>2. </w:t>
      </w:r>
      <w:r w:rsidRPr="00AE2059">
        <w:rPr>
          <w:color w:val="auto"/>
          <w:sz w:val="24"/>
          <w:szCs w:val="24"/>
          <w:vertAlign w:val="superscript"/>
        </w:rPr>
        <w:t>2</w:t>
      </w:r>
      <w:r w:rsidRPr="00AE2059">
        <w:rPr>
          <w:color w:val="auto"/>
          <w:sz w:val="24"/>
          <w:szCs w:val="24"/>
        </w:rPr>
        <w:t> Ja PO ir apvienība, pēc specifiskajiem atbilstības kritērijiem vērtē visus apvienības dalībniekus kopā.</w:t>
      </w:r>
    </w:p>
    <w:p w14:paraId="519FC127" w14:textId="77777777" w:rsidR="00421507" w:rsidRPr="00AE2059" w:rsidRDefault="00835A1A" w:rsidP="00AE2059">
      <w:pPr>
        <w:ind w:firstLine="720"/>
        <w:jc w:val="both"/>
        <w:rPr>
          <w:color w:val="auto"/>
          <w:sz w:val="24"/>
          <w:szCs w:val="24"/>
        </w:rPr>
      </w:pPr>
      <w:r w:rsidRPr="00AE2059">
        <w:rPr>
          <w:color w:val="auto"/>
          <w:sz w:val="24"/>
          <w:szCs w:val="24"/>
        </w:rPr>
        <w:t>3. </w:t>
      </w:r>
      <w:r w:rsidRPr="00AE2059">
        <w:rPr>
          <w:color w:val="auto"/>
          <w:sz w:val="24"/>
          <w:szCs w:val="24"/>
          <w:vertAlign w:val="superscript"/>
        </w:rPr>
        <w:t>3</w:t>
      </w:r>
      <w:r w:rsidRPr="00AE2059">
        <w:rPr>
          <w:color w:val="auto"/>
          <w:sz w:val="24"/>
          <w:szCs w:val="24"/>
        </w:rPr>
        <w:t> Kritēriju attiecina, ja PO iesniegumā paredz nodrošināt noteikumu 42.1. apakšpunktā minēto atbalsta veidu.</w:t>
      </w:r>
    </w:p>
    <w:p w14:paraId="78C1DFB6" w14:textId="77777777" w:rsidR="00421507" w:rsidRPr="00AE2059" w:rsidRDefault="00835A1A" w:rsidP="00AE2059">
      <w:pPr>
        <w:ind w:firstLine="720"/>
        <w:jc w:val="both"/>
        <w:rPr>
          <w:color w:val="auto"/>
          <w:sz w:val="24"/>
          <w:szCs w:val="24"/>
        </w:rPr>
      </w:pPr>
      <w:r w:rsidRPr="00AE2059">
        <w:rPr>
          <w:color w:val="auto"/>
          <w:sz w:val="24"/>
          <w:szCs w:val="24"/>
        </w:rPr>
        <w:t>4. </w:t>
      </w:r>
      <w:r w:rsidRPr="00AE2059">
        <w:rPr>
          <w:color w:val="auto"/>
          <w:sz w:val="24"/>
          <w:szCs w:val="24"/>
          <w:vertAlign w:val="superscript"/>
        </w:rPr>
        <w:t>4</w:t>
      </w:r>
      <w:r w:rsidRPr="00AE2059">
        <w:rPr>
          <w:color w:val="auto"/>
          <w:sz w:val="24"/>
          <w:szCs w:val="24"/>
        </w:rPr>
        <w:t> Kritēriju attiecina, ja PO iesniegumā paredz nodrošināt noteikumu 42.2. apakšpunktā minēto atbalsta veidu.</w:t>
      </w:r>
    </w:p>
    <w:p w14:paraId="40B0548F" w14:textId="77777777" w:rsidR="00421507" w:rsidRPr="00AE2059" w:rsidRDefault="00835A1A" w:rsidP="00AE2059">
      <w:pPr>
        <w:ind w:firstLine="720"/>
        <w:jc w:val="both"/>
        <w:rPr>
          <w:color w:val="auto"/>
          <w:sz w:val="24"/>
          <w:szCs w:val="24"/>
        </w:rPr>
      </w:pPr>
      <w:r w:rsidRPr="00AE2059">
        <w:rPr>
          <w:color w:val="auto"/>
          <w:sz w:val="24"/>
          <w:szCs w:val="24"/>
        </w:rPr>
        <w:t>5. </w:t>
      </w:r>
      <w:r w:rsidRPr="00AE2059">
        <w:rPr>
          <w:color w:val="auto"/>
          <w:sz w:val="24"/>
          <w:szCs w:val="24"/>
          <w:vertAlign w:val="superscript"/>
        </w:rPr>
        <w:t>5</w:t>
      </w:r>
      <w:r w:rsidRPr="00AE2059">
        <w:rPr>
          <w:color w:val="auto"/>
          <w:sz w:val="24"/>
          <w:szCs w:val="24"/>
        </w:rPr>
        <w:t> Ja PO ir apvienība, pēc kvalitātes kritērijiem vērtē visu apvienības dalībnieku kopējo pieredzi un teritoriālo pārklājumu, punktus nesummējot.</w:t>
      </w:r>
    </w:p>
    <w:p w14:paraId="47A8CD23" w14:textId="77777777" w:rsidR="00421507" w:rsidRPr="00AE2059" w:rsidRDefault="00835A1A" w:rsidP="00AE2059">
      <w:pPr>
        <w:ind w:firstLine="720"/>
        <w:jc w:val="both"/>
        <w:rPr>
          <w:color w:val="auto"/>
          <w:sz w:val="24"/>
          <w:szCs w:val="24"/>
        </w:rPr>
      </w:pPr>
      <w:r w:rsidRPr="00AE2059">
        <w:rPr>
          <w:color w:val="auto"/>
          <w:sz w:val="24"/>
          <w:szCs w:val="24"/>
        </w:rPr>
        <w:t>6. </w:t>
      </w:r>
      <w:r w:rsidRPr="00AE2059">
        <w:rPr>
          <w:color w:val="auto"/>
          <w:sz w:val="24"/>
          <w:szCs w:val="24"/>
          <w:vertAlign w:val="superscript"/>
        </w:rPr>
        <w:t>S</w:t>
      </w:r>
      <w:r w:rsidRPr="00AE2059">
        <w:rPr>
          <w:color w:val="auto"/>
          <w:sz w:val="24"/>
          <w:szCs w:val="24"/>
        </w:rPr>
        <w:t> Piemēro visus atbilstošos kritērijus, summējot tiem piemērojamo punktu skaitu.</w:t>
      </w:r>
    </w:p>
    <w:p w14:paraId="31D293BA" w14:textId="77777777" w:rsidR="00421507" w:rsidRPr="00AE2059" w:rsidRDefault="00835A1A" w:rsidP="00AE2059">
      <w:pPr>
        <w:ind w:firstLine="720"/>
        <w:jc w:val="both"/>
        <w:rPr>
          <w:color w:val="auto"/>
          <w:sz w:val="24"/>
          <w:szCs w:val="24"/>
        </w:rPr>
      </w:pPr>
      <w:r w:rsidRPr="00AE2059">
        <w:rPr>
          <w:color w:val="auto"/>
          <w:sz w:val="24"/>
          <w:szCs w:val="24"/>
        </w:rPr>
        <w:t>7. </w:t>
      </w:r>
      <w:r w:rsidRPr="00AE2059">
        <w:rPr>
          <w:color w:val="auto"/>
          <w:sz w:val="24"/>
          <w:szCs w:val="24"/>
          <w:vertAlign w:val="superscript"/>
        </w:rPr>
        <w:t>V</w:t>
      </w:r>
      <w:r w:rsidRPr="00AE2059">
        <w:rPr>
          <w:color w:val="auto"/>
          <w:sz w:val="24"/>
          <w:szCs w:val="24"/>
        </w:rPr>
        <w:t> Piemēro vienu atbilstošo kritēriju.</w:t>
      </w:r>
    </w:p>
    <w:p w14:paraId="3B456425" w14:textId="3AABDB70" w:rsidR="008D5D53" w:rsidRPr="00AE2059" w:rsidRDefault="00835A1A" w:rsidP="00AE2059">
      <w:pPr>
        <w:ind w:firstLine="720"/>
        <w:jc w:val="both"/>
        <w:rPr>
          <w:color w:val="auto"/>
          <w:sz w:val="24"/>
          <w:szCs w:val="24"/>
        </w:rPr>
      </w:pPr>
      <w:r w:rsidRPr="00AE2059">
        <w:rPr>
          <w:color w:val="auto"/>
          <w:sz w:val="24"/>
          <w:szCs w:val="24"/>
        </w:rPr>
        <w:t>8. </w:t>
      </w:r>
      <w:r w:rsidRPr="00AE2059">
        <w:rPr>
          <w:color w:val="auto"/>
          <w:sz w:val="24"/>
          <w:szCs w:val="24"/>
          <w:vertAlign w:val="superscript"/>
        </w:rPr>
        <w:t>6</w:t>
      </w:r>
      <w:r w:rsidRPr="00AE2059">
        <w:rPr>
          <w:color w:val="auto"/>
          <w:sz w:val="24"/>
          <w:szCs w:val="24"/>
        </w:rPr>
        <w:t> Kritēriju attiecina, ja PO iesniegumā paredz nodrošināt noteikumu 42.1. un 42.2. apakšpunktā minēto atbalsta veidu.</w:t>
      </w:r>
      <w:bookmarkStart w:id="0" w:name="_Hlk102426782"/>
      <w:r w:rsidR="005F3224" w:rsidRPr="00AE2059">
        <w:rPr>
          <w:sz w:val="24"/>
          <w:szCs w:val="24"/>
        </w:rPr>
        <w:t>"</w:t>
      </w:r>
      <w:bookmarkEnd w:id="0"/>
    </w:p>
    <w:sectPr w:rsidR="008D5D53" w:rsidRPr="00AE2059" w:rsidSect="00AE2059">
      <w:headerReference w:type="default" r:id="rId6"/>
      <w:footerReference w:type="default" r:id="rId7"/>
      <w:headerReference w:type="first" r:id="rId8"/>
      <w:footerReference w:type="first" r:id="rId9"/>
      <w:pgSz w:w="11908" w:h="16833" w:code="9"/>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9358F" w14:textId="77777777" w:rsidR="00206204" w:rsidRDefault="00835A1A">
      <w:r>
        <w:separator/>
      </w:r>
    </w:p>
  </w:endnote>
  <w:endnote w:type="continuationSeparator" w:id="0">
    <w:p w14:paraId="18056143" w14:textId="77777777" w:rsidR="00206204" w:rsidRDefault="0083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Book Antiqu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31AA5" w14:textId="77777777" w:rsidR="00AB04DD" w:rsidRPr="00AE2059" w:rsidRDefault="00AB04DD" w:rsidP="00AB04DD">
    <w:pPr>
      <w:rPr>
        <w:sz w:val="16"/>
        <w:szCs w:val="16"/>
      </w:rPr>
    </w:pPr>
    <w:r>
      <w:rPr>
        <w:sz w:val="16"/>
        <w:szCs w:val="16"/>
      </w:rPr>
      <w:t>N2210_4_p</w:t>
    </w:r>
  </w:p>
  <w:p w14:paraId="18CBCEF0" w14:textId="39BC9313" w:rsidR="00421507" w:rsidRPr="00AB04DD" w:rsidRDefault="00421507" w:rsidP="00AB0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C72A0" w14:textId="069B3D1E" w:rsidR="00206204" w:rsidRPr="00AE2059" w:rsidRDefault="00AB04DD">
    <w:pPr>
      <w:rPr>
        <w:sz w:val="16"/>
        <w:szCs w:val="16"/>
      </w:rPr>
    </w:pPr>
    <w:r>
      <w:rPr>
        <w:sz w:val="16"/>
        <w:szCs w:val="16"/>
      </w:rPr>
      <w:t>N2210_4_p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01967" w14:textId="77777777" w:rsidR="00206204" w:rsidRDefault="00835A1A">
      <w:r>
        <w:separator/>
      </w:r>
    </w:p>
  </w:footnote>
  <w:footnote w:type="continuationSeparator" w:id="0">
    <w:p w14:paraId="2CD76589" w14:textId="77777777" w:rsidR="00206204" w:rsidRDefault="0083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8361330"/>
      <w:docPartObj>
        <w:docPartGallery w:val="Page Numbers (Top of Page)"/>
        <w:docPartUnique/>
      </w:docPartObj>
    </w:sdtPr>
    <w:sdtEndPr>
      <w:rPr>
        <w:noProof/>
      </w:rPr>
    </w:sdtEndPr>
    <w:sdtContent>
      <w:p w14:paraId="592FFAED" w14:textId="25F56C03" w:rsidR="005F3224" w:rsidRDefault="005F322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BA9C75" w14:textId="4CFE7735" w:rsidR="00421507" w:rsidRDefault="00421507">
    <w:pPr>
      <w:pStyle w:val="Header"/>
      <w:contextualSpacing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CA73" w14:textId="151382D4" w:rsidR="00421507" w:rsidRDefault="00421507">
    <w:pPr>
      <w:pStyle w:val="Header"/>
      <w:contextualSpacing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07"/>
    <w:rsid w:val="00056394"/>
    <w:rsid w:val="0007296E"/>
    <w:rsid w:val="0008295C"/>
    <w:rsid w:val="000E7A0C"/>
    <w:rsid w:val="00161566"/>
    <w:rsid w:val="00206204"/>
    <w:rsid w:val="00214B7B"/>
    <w:rsid w:val="002414FA"/>
    <w:rsid w:val="0024280B"/>
    <w:rsid w:val="00292C0F"/>
    <w:rsid w:val="002F7469"/>
    <w:rsid w:val="003075F0"/>
    <w:rsid w:val="003933A8"/>
    <w:rsid w:val="00395B1C"/>
    <w:rsid w:val="003C688B"/>
    <w:rsid w:val="003D01D5"/>
    <w:rsid w:val="004113B4"/>
    <w:rsid w:val="00421507"/>
    <w:rsid w:val="00422458"/>
    <w:rsid w:val="004D601D"/>
    <w:rsid w:val="00592645"/>
    <w:rsid w:val="005F3224"/>
    <w:rsid w:val="005F627C"/>
    <w:rsid w:val="00637068"/>
    <w:rsid w:val="0066140F"/>
    <w:rsid w:val="00691738"/>
    <w:rsid w:val="00694A95"/>
    <w:rsid w:val="006C759E"/>
    <w:rsid w:val="00723101"/>
    <w:rsid w:val="00731354"/>
    <w:rsid w:val="00745E7F"/>
    <w:rsid w:val="00755E5A"/>
    <w:rsid w:val="007C317A"/>
    <w:rsid w:val="00835A1A"/>
    <w:rsid w:val="0087545D"/>
    <w:rsid w:val="008801CB"/>
    <w:rsid w:val="008827C8"/>
    <w:rsid w:val="00887D10"/>
    <w:rsid w:val="008A79CA"/>
    <w:rsid w:val="008D5D53"/>
    <w:rsid w:val="008F6777"/>
    <w:rsid w:val="009644EC"/>
    <w:rsid w:val="00A005A7"/>
    <w:rsid w:val="00A10C95"/>
    <w:rsid w:val="00A24FAF"/>
    <w:rsid w:val="00A5159E"/>
    <w:rsid w:val="00A908B8"/>
    <w:rsid w:val="00AB04DD"/>
    <w:rsid w:val="00AE2059"/>
    <w:rsid w:val="00B85628"/>
    <w:rsid w:val="00CB601C"/>
    <w:rsid w:val="00CC4223"/>
    <w:rsid w:val="00CF3081"/>
    <w:rsid w:val="00D34AB5"/>
    <w:rsid w:val="00D6371F"/>
    <w:rsid w:val="00D8021E"/>
    <w:rsid w:val="00DF3034"/>
    <w:rsid w:val="00E13035"/>
    <w:rsid w:val="00E373A3"/>
    <w:rsid w:val="00E61877"/>
    <w:rsid w:val="00E97A6C"/>
    <w:rsid w:val="00EA19F5"/>
    <w:rsid w:val="00EB7279"/>
    <w:rsid w:val="00ED37E8"/>
    <w:rsid w:val="00F04901"/>
    <w:rsid w:val="00FA2B13"/>
    <w:rsid w:val="00FB4D1E"/>
    <w:rsid w:val="00FF351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85203D"/>
  <w15:docId w15:val="{DB44F660-CFF8-4C0A-86FE-D0FBF031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224"/>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customStyle="1" w:styleId="Standard">
    <w:name w:val="Standard"/>
    <w:rsid w:val="008D5D53"/>
    <w:pPr>
      <w:widowControl w:val="0"/>
      <w:suppressAutoHyphens/>
      <w:autoSpaceDN w:val="0"/>
      <w:textAlignment w:val="baseline"/>
    </w:pPr>
    <w:rPr>
      <w:rFonts w:eastAsia="Andale Sans UI" w:cs="Tahoma"/>
      <w:color w:val="auto"/>
      <w:kern w:val="3"/>
      <w:sz w:val="24"/>
      <w:szCs w:val="24"/>
      <w:lang w:val="de-DE" w:eastAsia="ja-JP" w:bidi="fa-IR"/>
    </w:rPr>
  </w:style>
  <w:style w:type="paragraph" w:styleId="BalloonText">
    <w:name w:val="Balloon Text"/>
    <w:basedOn w:val="Normal"/>
    <w:link w:val="BalloonTextChar"/>
    <w:uiPriority w:val="99"/>
    <w:semiHidden/>
    <w:unhideWhenUsed/>
    <w:rsid w:val="007C31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17A"/>
    <w:rPr>
      <w:rFonts w:ascii="Segoe UI" w:hAnsi="Segoe UI" w:cs="Segoe UI"/>
      <w:sz w:val="18"/>
      <w:szCs w:val="18"/>
    </w:rPr>
  </w:style>
  <w:style w:type="paragraph" w:styleId="Revision">
    <w:name w:val="Revision"/>
    <w:hidden/>
    <w:uiPriority w:val="99"/>
    <w:semiHidden/>
    <w:rsid w:val="004113B4"/>
  </w:style>
  <w:style w:type="paragraph" w:styleId="Footer">
    <w:name w:val="footer"/>
    <w:basedOn w:val="Normal"/>
    <w:link w:val="FooterChar"/>
    <w:uiPriority w:val="99"/>
    <w:unhideWhenUsed/>
    <w:rsid w:val="005F3224"/>
    <w:pPr>
      <w:tabs>
        <w:tab w:val="center" w:pos="4153"/>
        <w:tab w:val="right" w:pos="8306"/>
      </w:tabs>
    </w:pPr>
  </w:style>
  <w:style w:type="character" w:customStyle="1" w:styleId="FooterChar">
    <w:name w:val="Footer Char"/>
    <w:basedOn w:val="DefaultParagraphFont"/>
    <w:link w:val="Footer"/>
    <w:uiPriority w:val="99"/>
    <w:rsid w:val="005F3224"/>
  </w:style>
  <w:style w:type="character" w:customStyle="1" w:styleId="HeaderChar">
    <w:name w:val="Header Char"/>
    <w:basedOn w:val="DefaultParagraphFont"/>
    <w:link w:val="Header"/>
    <w:uiPriority w:val="99"/>
    <w:rsid w:val="005F3224"/>
    <w:rPr>
      <w:sz w:val="24"/>
    </w:rPr>
  </w:style>
  <w:style w:type="paragraph" w:customStyle="1" w:styleId="placeholderparagraph">
    <w:name w:val="placeholder_paragraph"/>
    <w:qFormat/>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727021">
      <w:bodyDiv w:val="1"/>
      <w:marLeft w:val="0"/>
      <w:marRight w:val="0"/>
      <w:marTop w:val="0"/>
      <w:marBottom w:val="0"/>
      <w:divBdr>
        <w:top w:val="none" w:sz="0" w:space="0" w:color="auto"/>
        <w:left w:val="none" w:sz="0" w:space="0" w:color="auto"/>
        <w:bottom w:val="none" w:sz="0" w:space="0" w:color="auto"/>
        <w:right w:val="none" w:sz="0" w:space="0" w:color="auto"/>
      </w:divBdr>
      <w:divsChild>
        <w:div w:id="428165784">
          <w:marLeft w:val="0"/>
          <w:marRight w:val="0"/>
          <w:marTop w:val="0"/>
          <w:marBottom w:val="0"/>
          <w:divBdr>
            <w:top w:val="none" w:sz="0" w:space="0" w:color="auto"/>
            <w:left w:val="none" w:sz="0" w:space="0" w:color="auto"/>
            <w:bottom w:val="none" w:sz="0" w:space="0" w:color="auto"/>
            <w:right w:val="none" w:sz="0" w:space="0" w:color="auto"/>
          </w:divBdr>
        </w:div>
      </w:divsChild>
    </w:div>
    <w:div w:id="1512255027">
      <w:bodyDiv w:val="1"/>
      <w:marLeft w:val="0"/>
      <w:marRight w:val="0"/>
      <w:marTop w:val="0"/>
      <w:marBottom w:val="0"/>
      <w:divBdr>
        <w:top w:val="none" w:sz="0" w:space="0" w:color="auto"/>
        <w:left w:val="none" w:sz="0" w:space="0" w:color="auto"/>
        <w:bottom w:val="none" w:sz="0" w:space="0" w:color="auto"/>
        <w:right w:val="none" w:sz="0" w:space="0" w:color="auto"/>
      </w:divBdr>
    </w:div>
    <w:div w:id="1915814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5710</Words>
  <Characters>3256</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noteikumu_konsolidētā_versija_p4_23-TA-2083.docx</vt:lpstr>
    </vt:vector>
  </TitlesOfParts>
  <Company>LRLM</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noteikumu_konsolidētā_versija_p4_23-TA-2083.docx</dc:title>
  <dc:creator>Aurika Stratane</dc:creator>
  <cp:lastModifiedBy>Lilija Kampane</cp:lastModifiedBy>
  <cp:revision>2</cp:revision>
  <dcterms:created xsi:type="dcterms:W3CDTF">2024-11-21T12:46:00Z</dcterms:created>
  <dcterms:modified xsi:type="dcterms:W3CDTF">2024-11-21T12:46:00Z</dcterms:modified>
</cp:coreProperties>
</file>