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2004. gada 18. maija noteikumos Nr. 495 "Noteikumi par Ministru kabineta locekļa ārštata konsultatīvā darbinieka statusu un kompetenci"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25.panta piekto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2004. gada 18. maija noteikumos Nr. 495 "Noteikumi par Ministru kabineta locekļa ārštata konsultatīvā darbinieka statusu un kompetenci" (Latvijas Vēstnesis, 2004, 81.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"6.4. informē Ministru kabineta locekli, ja personisko interešu vai ētisku apsvērumu dēļ viņa darbību objektivitāte un neitralitāte var tikt apšaubīta, un neuzņemas attiecīgā pienākuma vai konkrētā uzdevuma veikšanu."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 Ārštata konsultatīvais darbinieks nesaņem atlīdzību, izņemot šo noteikumu 9. punktā minēto gadījumu."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22-TA-575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22-TA-575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noteikumu_(grozījumu)_projekts_22-TA-575.docx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