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2010. gada 21. jūnija noteikumos Nr. 565 "Noteikumi par valsts un pašvaldību institūciju amatpersonu un darbinieku sociālajām garantijām"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un pašvaldību institūciju amatpersonu un darbinieku</w:t>
      </w:r>
      <w:r>
        <w:br/>
      </w:r>
      <w:r w:rsidR="00000000" w:rsidRPr="00000000" w:rsidDel="00000000">
        <w:rPr>
          <w:rStyle w:val="paragraph"/>
          <w:i w:val="1"/>
          <w:rtl w:val="0"/>
        </w:rPr>
        <w:t xml:space="preserve">atlīdzības likuma</w:t>
      </w:r>
      <w:r w:rsidR="00000000" w:rsidRPr="00000000" w:rsidDel="00000000">
        <w:rPr>
          <w:rStyle w:val="paragraph"/>
          <w:i w:val="1"/>
          <w:rtl w:val="0"/>
        </w:rPr>
        <w:t xml:space="preserve"> 19.panta pirmo, trešo un ceturto daļu, 20.pantu, 24.panta otro daļu,</w:t>
      </w:r>
      <w:r>
        <w:br/>
      </w:r>
      <w:r w:rsidR="00000000" w:rsidRPr="00000000" w:rsidDel="00000000">
        <w:rPr>
          <w:rStyle w:val="paragraph"/>
          <w:i w:val="1"/>
          <w:rtl w:val="0"/>
        </w:rPr>
        <w:t xml:space="preserve">26.panta otro daļu, 27.panta otro daļu, 29.pantu, 30.panta pirmo un otro daļu, 31.panta otro daļu,</w:t>
      </w:r>
      <w:r>
        <w:br/>
      </w:r>
      <w:r w:rsidR="00000000" w:rsidRPr="00000000" w:rsidDel="00000000">
        <w:rPr>
          <w:rStyle w:val="paragraph"/>
          <w:i w:val="1"/>
          <w:rtl w:val="0"/>
        </w:rPr>
        <w:t xml:space="preserve">33. un 34.pantu, 35.panta pirmo daļu un 42.panta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2010. gada 21. jūnija noteikumos Nr. 565 "Noteikumi par valsts un pašvaldību institūciju amatpersonu un darbinieku sociālajām garantijām" (Latvijas Vēstnesis, 2010, 101. nr.; 2011, 65., 192. nr.; 2012, 121., 197. nr.; 2013, 153., 208. nr.; 2014, 216. nr.; 2020, 31., 79. nr.; 2022, 90. nr.; 2023, 15., 158.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Lēmumu par pabalsta piešķiršanu Iekšlietu ministrijas sistēmas iestāžu amatpersonām ar speciālajām dienesta pakāpēm pieņem Iekšlietu ministrijas veselības un sporta centrs mēneša laikā pēc amatpersonas iesnieguma par pabalsta piešķiršanu, akta par nelaimes gadījumu darbā un Centrālās medicīniskās ekspertīzes komisijas (turpmāk – CMEK) atzinuma saņemšanas (ja amatpersona uz CMEK tiek nosūtīta) vai Veselības un darbspēju ekspertīzes ārstu valsts komisijas lēmuma par amatpersonai ar speciālo dienesta pakāpi piešķirto invaliditātes grupu saņemšanas. Lēmumu par pabalsta piešķiršanu Ieslodzījuma vietu pārvaldes amatpersonām ar speciālajām dienesta pakāpēm pieņem Ieslodzījuma vietu pārvalde mēneša laikā pēc CMEK atzinuma saņemšanas vai Veselības un darbspēju ekspertīzes ārstu valsts komisijas lēmuma par amatpersonai ar speciālo dienesta pakāpi piešķirto invaliditātes grupu saņemšanas."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Nelaimes gadījumā gūtā veselības bojājuma smaguma pakāpi amatpersonai (darbiniekam), izņemot valsts drošības iestādes amatpersonu, nosaka CMEK (izņemot, ja amatpersonai (darbiniekam) Veselības un darbspēju ekspertīzes ārstu valsts komisijā noteikta invaliditāte), pamatojoties uz institūcijas nosūtījumu un akta kopiju par nelaimes gadījumu darbā, kā arī amatpersonas (darbinieka) iesniegtajiem ārstniecības iestāžu medicīniskās dokumentācijas izrakstiem par nelaimes gadījumā gūtā veselības bojājuma ārstēšanu."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Amatpersonu (darbinieku) veselības bojājuma smaguma pakāpes noteikšanai uz CMEK nosūta ar nosūtījumu veselības bojājuma smaguma pakāpes noteikšanai (3. pielikums) pēc darbnespējas beigām vai amatpersonas (darbinieka) paziņojuma par ārstēšanās pabeigšanu, vai pēc 16 nedēļu ilga ārstēšanās perioda, ja darbnespēja turpinās. Amatpersonu (darbinieku) veselības bojājuma smaguma pakāpes noteikšanai uz CMEK nosūta, ja pirms nosūtīšanas nav konstatēti Valsts un pašvaldību institūciju amatpersonu un darbinieku atlīdzības likumā noteiktie pabalstu izmaksas ierobežojumi vai CMEK atzinums ir nepieciešams lēmuma par pabalsta piešķiršanu pieņemšanai."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CMEK atzinumu nosūta institūcijai (struktūrvienībai), kurā amatpersona (darbinieks) pilda amata (dienesta, darba) pienākumus un kura ir nosūtījusi amatpersonu (darbinieku) uz komisiju. CMEK atzinumu par Iekšlietu ministrijas sistēmas iestāžu amatpersonām ar speciālajām dienesta pakāpēm nosūta Iekšlietu ministrijas veselības un sporta centram."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16.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Ja amatpersonai (darbiniekam) pārskata nelaimes gadījumā gūtā veselības bojājuma smaguma pakāpi, nosakot smagāku pakāpi, atbilstoši no jauna noteiktajai veselības bojājuma smaguma pakāpei pārskata arī pabalsta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19.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Lai pieņemtu lēmumu par pabalsta piešķiršanu vai par atteikumu piešķirt pabalstu, šo noteikumu 7.</w:t>
      </w:r>
      <w:r w:rsidR="00000000" w:rsidRPr="00000000" w:rsidDel="00000000">
        <w:rPr>
          <w:vertAlign w:val="superscript"/>
          <w:rtl w:val="0"/>
        </w:rPr>
        <w:t xml:space="preserve">1</w:t>
      </w:r>
      <w:r w:rsidR="00000000" w:rsidRPr="00000000" w:rsidDel="00000000">
        <w:rPr>
          <w:rtl w:val="0"/>
        </w:rPr>
        <w:t xml:space="preserve"> punktā  minētā institūcija ir tiesīga pieprasīt un saņemt informāciju no Veselības un darbspēju ekspertīzes ārstu valsts komisijas par amatpersonai (darbiniekam) noteiktās invaliditātes cēloņsakarību ar nelaimes gadījumu, kurā amatpersona cietusi (ja šāda informācija nav tieši norādīta Veselības un darbspēju ekspertīzes ārstu valsts komisijas lēmumā par amatpersonai (darbiniekam) noteikto invaliditāti)."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 Lai saņemtu nelaimes gadījuma pabalstu, amatpersona (darbinieks), kurai radušies veselības bojājumi, 18 mēnešu laikā pēc nelaimes gadījuma iesniedz institūcijā, kura pieņem lēmumu par nelaimes gadījuma pabalsta piešķiršanu, iesniegumu par pabalsta piešķiršanu, norādot vārdu, uzvārdu, personas kodu, dienesta vietu, amatu, deklarētās dzīvesvietas adresi un kontu kredītiestādē. Saziņas nodrošināšanai var norādīt tālruņa numuru un elektroniskā pasta adresi."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21.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Lēmumus par pabalsta piešķiršanu un izmaksu, kā arī to pieņemšanai iesniegtos dokumentus un to informāciju, glabā 10 gadus no lēmuma pieņemšanas brīža."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22.</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Lai Iekšlietu ministrijas sistēmas iestāžu un Ieslodzījuma vietu pārvaldes amatpersona ar speciālo dienesta pakāpi vai valsts drošības iestādes amatpersona saņemtu pabalstu sakarā ar nelaimes gadījumu, kas nav saistīts ar šo noteikumu 6.</w:t>
      </w:r>
      <w:r w:rsidR="00000000" w:rsidRPr="00000000" w:rsidDel="00000000">
        <w:rPr>
          <w:vertAlign w:val="superscript"/>
          <w:rtl w:val="0"/>
        </w:rPr>
        <w:t xml:space="preserve">1</w:t>
      </w:r>
      <w:r w:rsidR="00000000" w:rsidRPr="00000000" w:rsidDel="00000000">
        <w:rPr>
          <w:rtl w:val="0"/>
        </w:rPr>
        <w:t xml:space="preserve"> punktā noteikto dienesta (amata) pienākumu pildīšanu, bet persona ir guvusi ievainojumu vai sakropļojumu vai tās veselībai nodarīts citāds kaitējums (izņemot arodslimību) un 12 mēnešu laikā pēc nelaimes gadījuma Veselības un darbspēju ekspertīzes ārstu valsts komisija attiecīgajai personai noteikusi invaliditāti uz laiku, kas nav mazāks par vienu gadu, amatpersona mēneša laikā pēc invaliditātes grupas piešķiršanas iesniedz institūcijā, kurā tā veic dienesta pienākumus, iesniegumu par pabalsta piešķiršanu, norādot vārdu, uzvārdu, personas kodu, deklarētās dzīvesvietas adresi un kontu kredītiestādē. Saziņas nodrošināšanai var norādīt tālruņa numuru un elektroniskā pasta adresi. Amatpersona ir tiesīga iesniegt Veselības un darbspēju ekspertīzes ārstu valsts komisijas lēmumu par amatpersonai noteikto invaliditātes grupu. Ja amatpersona minēto lēmumu neiesniedz, institūcija, kas pieņem lēmumu par pabalsta piešķiršanu, attiecīgo informāciju iegūst Administratīvā procesa likumā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22.</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3</w:t>
      </w:r>
      <w:r w:rsidR="00000000" w:rsidRPr="00000000" w:rsidDel="00000000">
        <w:rPr>
          <w:rtl w:val="0"/>
        </w:rPr>
        <w:t xml:space="preserve"> Lai amatpersona saņemtu pabalstu sakarā ar nelaimes gadījumu, kas nav saistīts ar šo noteikumu6.</w:t>
      </w:r>
      <w:r w:rsidR="00000000" w:rsidRPr="00000000" w:rsidDel="00000000">
        <w:rPr>
          <w:vertAlign w:val="superscript"/>
          <w:rtl w:val="0"/>
        </w:rPr>
        <w:t xml:space="preserve">1</w:t>
      </w:r>
      <w:r w:rsidR="00000000" w:rsidRPr="00000000" w:rsidDel="00000000">
        <w:rPr>
          <w:rtl w:val="0"/>
        </w:rPr>
        <w:t xml:space="preserve"> punktu noteikto dienesta (amata) pienākumu pildīšanu, bet persona ir guvusi smagu, vidēju vai vieglu (ja pārejošā darbnespēja ilgst vairāk par sešām dienām) veselības bojājumu, tā mēneša laikā pēc darbnespējas beigšanās iesniedz institūcijā, kurā amatpersona veic dienesta pienākumus, iesniegumu par pabalsta piešķiršanu, norādot vārdu, uzvārdu, personas kodu, deklarētās dzīvesvietas adresi un kontu kredītiestādē. Saziņas nodrošināšanai var norādīt tālruņa numuru un elektroniskā pasta adresi."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22.</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4</w:t>
      </w:r>
      <w:r w:rsidR="00000000" w:rsidRPr="00000000" w:rsidDel="00000000">
        <w:rPr>
          <w:rtl w:val="0"/>
        </w:rPr>
        <w:t xml:space="preserve"> Ja nelaimes gadījums noticis ārpus dienesta pienākumu izpildes laika, amatpersona vienlaikus ar šo noteikumu 22.</w:t>
      </w:r>
      <w:r w:rsidR="00000000" w:rsidRPr="00000000" w:rsidDel="00000000">
        <w:rPr>
          <w:vertAlign w:val="superscript"/>
          <w:rtl w:val="0"/>
        </w:rPr>
        <w:t xml:space="preserve">2 </w:t>
      </w:r>
      <w:r w:rsidR="00000000" w:rsidRPr="00000000" w:rsidDel="00000000">
        <w:rPr>
          <w:rtl w:val="0"/>
        </w:rPr>
        <w:t xml:space="preserve">un 22.</w:t>
      </w:r>
      <w:r w:rsidR="00000000" w:rsidRPr="00000000" w:rsidDel="00000000">
        <w:rPr>
          <w:vertAlign w:val="superscript"/>
          <w:rtl w:val="0"/>
        </w:rPr>
        <w:t xml:space="preserve">3 </w:t>
      </w:r>
      <w:r w:rsidR="00000000" w:rsidRPr="00000000" w:rsidDel="00000000">
        <w:rPr>
          <w:rtl w:val="0"/>
        </w:rPr>
        <w:t xml:space="preserve">punktā minēto iesniegumu institūcijā iesniedz paskaidrojumu par notikušā nelaimes gadījuma apstākļiem, apliecinājumu, ka nepastāv Valsts un pašvaldību institūciju amatpersonu un darbinieku atlīdzības likumā noteiktie pabalstu izmaksas ierobežojumi, kā arī ārstniecības personas izsniegtu medicīnisko dokumentāciju par nelaimes gadījumā gūtajiem veselības bojājumiem."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22.</w:t>
      </w:r>
      <w:r w:rsidR="00000000" w:rsidRPr="00000000" w:rsidDel="00000000">
        <w:rPr>
          <w:vertAlign w:val="superscript"/>
          <w:rtl w:val="0"/>
        </w:rPr>
        <w:t xml:space="preserve">5</w:t>
      </w:r>
      <w:r w:rsidR="00000000" w:rsidRPr="00000000" w:rsidDel="00000000">
        <w:rPr>
          <w:rtl w:val="0"/>
        </w:rPr>
        <w:t xml:space="preserve">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5</w:t>
      </w:r>
      <w:r w:rsidR="00000000" w:rsidRPr="00000000" w:rsidDel="00000000">
        <w:rPr>
          <w:rtl w:val="0"/>
        </w:rPr>
        <w:t xml:space="preserve">1. sagatavo nelaimes gadījuma apstākļu izvērtējumu (["Kļūda! Atsauces avots nav atrasts."] pielikums), kuru veselības bojājuma smaguma pakāpes noteikšanai kopā ar amatpersonas iesniegtajiem dokumentiem (medicīnisko dokumentāciju par nelaimes gadījumā gūtajiem veselības bojājumiem, Veselības un darbspēju ekspertīzes ārstu valsts komisijas lēmumu par amatpersonai noteikto invaliditāti (ja amatpersonai noteikta invaliditāte)) nosūta CMEK un institūcijai, kura pieņem lēmumu par pabalsta piešķiršanu, ja nelaimes gadījums noticis Iekšlietu ministrijas sistēmas iestāžu un Ieslodzījuma vietu pārvaldes amatpersonai ar speciālo dienesta pakāpi;".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22.</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6</w:t>
      </w:r>
      <w:r w:rsidR="00000000" w:rsidRPr="00000000" w:rsidDel="00000000">
        <w:rPr>
          <w:rtl w:val="0"/>
        </w:rPr>
        <w:t xml:space="preserve"> CMEK, pamatojoties uz institūcijas nosūtījumu un aktu (kopija) par nelaimes gadījumu darbā vai šo noteikumu 22.</w:t>
      </w:r>
      <w:r w:rsidR="00000000" w:rsidRPr="00000000" w:rsidDel="00000000">
        <w:rPr>
          <w:vertAlign w:val="superscript"/>
          <w:rtl w:val="0"/>
        </w:rPr>
        <w:t xml:space="preserve">5 </w:t>
      </w:r>
      <w:r w:rsidR="00000000" w:rsidRPr="00000000" w:rsidDel="00000000">
        <w:rPr>
          <w:rtl w:val="0"/>
        </w:rPr>
        <w:t xml:space="preserve">punktā minētā nelaimes gadījuma apstākļu izvērtējuma kopiju, kā arī amatpersonas iesniegtajiem ārstniecības iestāžu medicīniskās dokumentācijas izrakstiem par nelaimes gadījumā gūtā veselības bojājuma ārstēšanu, mēneša laikā pēc attiecīgo dokumentu saņemšanas nosaka nelaimes gadījumā gūtā veselības bojājuma smaguma pakāpi. Valsts drošības iestādes amatpersonai ārstniecības iestāde, ar kuru valsts drošības iestāde noslēgusi vienošanos, pamatojoties uz aktu (kopija) par nelaimes gadījumu, kā arī ārstniecības iestāžu medicīniskās dokumentācijas izrakstiem par nelaimes gadījumā gūtā veselības bojājuma ārstēšanu un papildu dokumentiem par personas apskati vai izmeklējumu (ja šādas darbības ir nepieciešamas), mēneša laikā pēc attiecīgo dokumentu saņemšanas nosaka nelaimes gadījumā gūtā veselības bojājuma smaguma pakāpi."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22.</w:t>
      </w:r>
      <w:r w:rsidR="00000000" w:rsidRPr="00000000" w:rsidDel="00000000">
        <w:rPr>
          <w:vertAlign w:val="superscript"/>
          <w:rtl w:val="0"/>
        </w:rPr>
        <w:t xml:space="preserve">7</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7</w:t>
      </w:r>
      <w:r w:rsidR="00000000" w:rsidRPr="00000000" w:rsidDel="00000000">
        <w:rPr>
          <w:rtl w:val="0"/>
        </w:rPr>
        <w:t xml:space="preserve"> Amatpersonu uz CMEK veselības bojājuma smaguma pakāpes noteikšanai nosūta un CMEK atzinumu sagatavo šo noteikumu 11. , 11.</w:t>
      </w:r>
      <w:r w:rsidR="00000000" w:rsidRPr="00000000" w:rsidDel="00000000">
        <w:rPr>
          <w:vertAlign w:val="superscript"/>
          <w:rtl w:val="0"/>
        </w:rPr>
        <w:t xml:space="preserve">1</w:t>
      </w:r>
      <w:r w:rsidR="00000000" w:rsidRPr="00000000" w:rsidDel="00000000">
        <w:rPr>
          <w:rtl w:val="0"/>
        </w:rPr>
        <w:t xml:space="preserve"> , 11.</w:t>
      </w:r>
      <w:r w:rsidR="00000000" w:rsidRPr="00000000" w:rsidDel="00000000">
        <w:rPr>
          <w:vertAlign w:val="superscript"/>
          <w:rtl w:val="0"/>
        </w:rPr>
        <w:t xml:space="preserve">2</w:t>
      </w:r>
      <w:r w:rsidR="00000000" w:rsidRPr="00000000" w:rsidDel="00000000">
        <w:rPr>
          <w:rtl w:val="0"/>
        </w:rPr>
        <w:t xml:space="preserve"> , 12. , 13. , 15. un 16. punktā  noteiktajā kārtībā. Valsts drošības iestādes amatpersonai nelaimes gadījumā gūtā veselības bojājuma smaguma pakāpi nosaka un izziņu sagatavo šo noteikumu 9.</w:t>
      </w:r>
      <w:r w:rsidR="00000000" w:rsidRPr="00000000" w:rsidDel="00000000">
        <w:rPr>
          <w:vertAlign w:val="superscript"/>
          <w:rtl w:val="0"/>
        </w:rPr>
        <w:t xml:space="preserve">1</w:t>
      </w:r>
      <w:r w:rsidR="00000000" w:rsidRPr="00000000" w:rsidDel="00000000">
        <w:rPr>
          <w:rtl w:val="0"/>
        </w:rPr>
        <w:t xml:space="preserve"> , 9.</w:t>
      </w:r>
      <w:r w:rsidR="00000000" w:rsidRPr="00000000" w:rsidDel="00000000">
        <w:rPr>
          <w:vertAlign w:val="superscript"/>
          <w:rtl w:val="0"/>
        </w:rPr>
        <w:t xml:space="preserve">2</w:t>
      </w:r>
      <w:r w:rsidR="00000000" w:rsidRPr="00000000" w:rsidDel="00000000">
        <w:rPr>
          <w:rtl w:val="0"/>
        </w:rPr>
        <w:t xml:space="preserve"> , 9.</w:t>
      </w:r>
      <w:r w:rsidR="00000000" w:rsidRPr="00000000" w:rsidDel="00000000">
        <w:rPr>
          <w:vertAlign w:val="superscript"/>
          <w:rtl w:val="0"/>
        </w:rPr>
        <w:t xml:space="preserve">3</w:t>
      </w:r>
      <w:r w:rsidR="00000000" w:rsidRPr="00000000" w:rsidDel="00000000">
        <w:rPr>
          <w:rtl w:val="0"/>
        </w:rPr>
        <w:t xml:space="preserve"> , 9.</w:t>
      </w:r>
      <w:r w:rsidR="00000000" w:rsidRPr="00000000" w:rsidDel="00000000">
        <w:rPr>
          <w:vertAlign w:val="superscript"/>
          <w:rtl w:val="0"/>
        </w:rPr>
        <w:t xml:space="preserve">4</w:t>
      </w:r>
      <w:r w:rsidR="00000000" w:rsidRPr="00000000" w:rsidDel="00000000">
        <w:rPr>
          <w:rtl w:val="0"/>
        </w:rPr>
        <w:t xml:space="preserve"> , 12. un 13. punktā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22.</w:t>
      </w:r>
      <w:r w:rsidR="00000000" w:rsidRPr="00000000" w:rsidDel="00000000">
        <w:rPr>
          <w:vertAlign w:val="superscript"/>
          <w:rtl w:val="0"/>
        </w:rPr>
        <w:t xml:space="preserve">8</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8</w:t>
      </w:r>
      <w:r w:rsidR="00000000" w:rsidRPr="00000000" w:rsidDel="00000000">
        <w:rPr>
          <w:rtl w:val="0"/>
        </w:rPr>
        <w:t xml:space="preserve"> Lēmumu par pabalsta piešķiršanu pieņem šādā kārtībā: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8</w:t>
      </w:r>
      <w:r w:rsidR="00000000" w:rsidRPr="00000000" w:rsidDel="00000000">
        <w:rPr>
          <w:rtl w:val="0"/>
        </w:rPr>
        <w:t xml:space="preserve">1. lēmumu par pabalsta piešķiršanu Iekšlietu ministrijas sistēmas iestādes amatpersonai ar speciālo dienesta pakāpi pieņem Iekšlietu ministrijas veselības un sporta centrs mēneša laikā pēc šādu dokumentu saņemšanas: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8</w:t>
      </w:r>
      <w:r w:rsidR="00000000" w:rsidRPr="00000000" w:rsidDel="00000000">
        <w:rPr>
          <w:rtl w:val="0"/>
        </w:rPr>
        <w:t xml:space="preserve">1.1. šo noteikumu 22.</w:t>
      </w:r>
      <w:r w:rsidR="00000000" w:rsidRPr="00000000" w:rsidDel="00000000">
        <w:rPr>
          <w:vertAlign w:val="superscript"/>
          <w:rtl w:val="0"/>
        </w:rPr>
        <w:t xml:space="preserve">5</w:t>
      </w:r>
      <w:r w:rsidR="00000000" w:rsidRPr="00000000" w:rsidDel="00000000">
        <w:rPr>
          <w:rtl w:val="0"/>
        </w:rPr>
        <w:t xml:space="preserve">1. apakšpunktā minētais nelaimes gadījuma apstākļu izvērtējums vai akts par nelaimes gadījumu darbā (ja nelaimes gadījums noticis darba (dienesta) laikā, bet tas nav saistīts ar šo noteikumu 6.</w:t>
      </w:r>
      <w:r w:rsidR="00000000" w:rsidRPr="00000000" w:rsidDel="00000000">
        <w:rPr>
          <w:vertAlign w:val="superscript"/>
          <w:rtl w:val="0"/>
        </w:rPr>
        <w:t xml:space="preserve">1</w:t>
      </w:r>
      <w:r w:rsidR="00000000" w:rsidRPr="00000000" w:rsidDel="00000000">
        <w:rPr>
          <w:rtl w:val="0"/>
        </w:rPr>
        <w:t xml:space="preserve"> punktā  noteikto dienesta (amata) pienākumu pildīšanu), vai atzinums par nelaimes gadījumu darbā;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8</w:t>
      </w:r>
      <w:r w:rsidR="00000000" w:rsidRPr="00000000" w:rsidDel="00000000">
        <w:rPr>
          <w:rtl w:val="0"/>
        </w:rPr>
        <w:t xml:space="preserve">1.2. šo noteikumu 22.</w:t>
      </w:r>
      <w:r w:rsidR="00000000" w:rsidRPr="00000000" w:rsidDel="00000000">
        <w:rPr>
          <w:vertAlign w:val="superscript"/>
          <w:rtl w:val="0"/>
        </w:rPr>
        <w:t xml:space="preserve">7</w:t>
      </w:r>
      <w:r w:rsidR="00000000" w:rsidRPr="00000000" w:rsidDel="00000000">
        <w:rPr>
          <w:rtl w:val="0"/>
        </w:rPr>
        <w:t xml:space="preserve"> punktā (ja amatpersona nosūtīta uz CMEK) minētais CMEK atzinums;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8</w:t>
      </w:r>
      <w:r w:rsidR="00000000" w:rsidRPr="00000000" w:rsidDel="00000000">
        <w:rPr>
          <w:rtl w:val="0"/>
        </w:rPr>
        <w:t xml:space="preserve">1.3. amatpersonas iesniegums par pabalsta piešķiršanu (izņemot gadījumu, ja nelaimes gadījums noticis ārpus dienesta pienākumu izpildes laika un iesniegums iesniegts institūcijā, kurā amatpersona veic dienesta pienākumus);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8</w:t>
      </w:r>
      <w:r w:rsidR="00000000" w:rsidRPr="00000000" w:rsidDel="00000000">
        <w:rPr>
          <w:rtl w:val="0"/>
        </w:rPr>
        <w:t xml:space="preserve">2. par pabalsta piešķiršanu Ieslodzījuma vietu pārvaldes amatpersonai ar speciālo dienesta pakāpi pieņem Ieslodzījuma vietu pārvalde mēneša laikā pēc 22.</w:t>
      </w:r>
      <w:r w:rsidR="00000000" w:rsidRPr="00000000" w:rsidDel="00000000">
        <w:rPr>
          <w:vertAlign w:val="superscript"/>
          <w:rtl w:val="0"/>
        </w:rPr>
        <w:t xml:space="preserve">7</w:t>
      </w:r>
      <w:r w:rsidR="00000000" w:rsidRPr="00000000" w:rsidDel="00000000">
        <w:rPr>
          <w:rtl w:val="0"/>
        </w:rPr>
        <w:t xml:space="preserve"> punktā (ja amatpersona nosūtīta uz CMEK) minētā atzinuma saņemšanas;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8</w:t>
      </w:r>
      <w:r w:rsidR="00000000" w:rsidRPr="00000000" w:rsidDel="00000000">
        <w:rPr>
          <w:rtl w:val="0"/>
        </w:rPr>
        <w:t xml:space="preserve">3. lēmumu par pabalsta piešķiršanu valsts drošības iestādes amatpersonai pieņem attiecīgā valsts drošības iestāde mēneša laikā pēc šo noteikumu 22.</w:t>
      </w:r>
      <w:r w:rsidR="00000000" w:rsidRPr="00000000" w:rsidDel="00000000">
        <w:rPr>
          <w:vertAlign w:val="superscript"/>
          <w:rtl w:val="0"/>
        </w:rPr>
        <w:t xml:space="preserve">7</w:t>
      </w:r>
      <w:r w:rsidR="00000000" w:rsidRPr="00000000" w:rsidDel="00000000">
        <w:rPr>
          <w:rtl w:val="0"/>
        </w:rPr>
        <w:t xml:space="preserve"> punktā  minētās izziņas saņemšanas;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8</w:t>
      </w:r>
      <w:r w:rsidR="00000000" w:rsidRPr="00000000" w:rsidDel="00000000">
        <w:rPr>
          <w:rtl w:val="0"/>
        </w:rPr>
        <w:t xml:space="preserve">4. lēmumu par pabalsta piešķiršanu pieņem, ja amatpersona ar speciālo dienesta pakāpi vai valsts drošības iestādes amatpersona guvusi šo noteikumu 1. pielikumā minēto veselības bojājumu;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8</w:t>
      </w:r>
      <w:r w:rsidR="00000000" w:rsidRPr="00000000" w:rsidDel="00000000">
        <w:rPr>
          <w:rtl w:val="0"/>
        </w:rPr>
        <w:t xml:space="preserve">5. lai pieņemtu lēmumu par pabalsta piešķiršanu vai par atteikumu piešķirt pabalstu, institūcija, kas pieņem lēmumu, ir tiesīga pieprasīt un saņemt: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8</w:t>
      </w:r>
      <w:r w:rsidR="00000000" w:rsidRPr="00000000" w:rsidDel="00000000">
        <w:rPr>
          <w:rtl w:val="0"/>
        </w:rPr>
        <w:t xml:space="preserve">5.1. no Veselības un darbspēju ekspertīzes ārstu valsts komisijas - informāciju par amatpersonai noteiktās invaliditātes cēloņsakarību ar nelaimes gadījumu, kurā amatpersona cietusi (ja šāda informācija nav tieši norādīta Veselības un darbspēju ekspertīzes ārstu valsts komisijas lēmumā par amatpersonai noteikto invaliditāti);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8</w:t>
      </w:r>
      <w:r w:rsidR="00000000" w:rsidRPr="00000000" w:rsidDel="00000000">
        <w:rPr>
          <w:rtl w:val="0"/>
        </w:rPr>
        <w:t xml:space="preserve">5.2. institūcijas, kurā amatpersona veic dienesta pienākumus –  informāciju par amatpersonas darba (dienesta) nespēju (tās sākuma, beigu datumu un ilgumu), ja atvērta darbnespējas lapa, vai attaisnotu prombūtni (atvaļinājumu), ja darbnespējas lapa nav atvērta;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8</w:t>
      </w:r>
      <w:r w:rsidR="00000000" w:rsidRPr="00000000" w:rsidDel="00000000">
        <w:rPr>
          <w:rtl w:val="0"/>
        </w:rPr>
        <w:t xml:space="preserve">5.3. amatpersonas - ārstniecības personas izsniegtu medicīnisko dokumentāciju, kas apliecina amatpersonas vēršanos ārstniecības iestādē pēc nelaimes gadījuma, darba (dienesta) nespēju (ja amatpersonai piecu dienu laikā pēc nelaimes gadījuma nav izsniegta darbnespējas lapa) un darba (dienesta) nespējas cēloni un cēloņsakarību ar nelaimes gadījumu un amatpersonai konstatētajiem veselības bojājumiem;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8</w:t>
      </w:r>
      <w:r w:rsidR="00000000" w:rsidRPr="00000000" w:rsidDel="00000000">
        <w:rPr>
          <w:rtl w:val="0"/>
        </w:rPr>
        <w:t xml:space="preserve">6. ja amatpersonai piecu dienu laikā pēc nelaimes gadījuma nav izsniegta darbnespējas lapa attaisnotas prombūtnes dēļ (pirms nelaimes gadījuma atvērta cita darbnespējas lapa vai piešķirts atvaļinājums), institūcija, kas pieņem lēmumu, izvērtējot saņemto informāciju par amatpersonas darba (dienesta) nespēju, attaisnoto prombūtni un medicīnisko dokumentāciju, pieņem lēmumu par pabalsta piešķiršanu, ja iespējams konstatēt, ka amatpersonas nelaimes gadījumā iegūtie veselības bojājumi vai to ārstniecības process nebija savietojams ar spēju veikt darba (dienesta) pienākumus ilgāk par sešām dienām, un ir konstatēti citi Valsts un pašvaldību institūciju amatpersonu un darbinieku atlīdzības likumā noteiktie pabalstu izmaksas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22.</w:t>
      </w:r>
      <w:r w:rsidR="00000000" w:rsidRPr="00000000" w:rsidDel="00000000">
        <w:rPr>
          <w:vertAlign w:val="superscript"/>
          <w:rtl w:val="0"/>
        </w:rPr>
        <w:t xml:space="preserve">10</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10</w:t>
      </w:r>
      <w:r w:rsidR="00000000" w:rsidRPr="00000000" w:rsidDel="00000000">
        <w:rPr>
          <w:rtl w:val="0"/>
        </w:rPr>
        <w:t xml:space="preserve"> Ja piecu gadu laikā pēc nelaimes gadījuma amatpersonas veselības stāvoklis ir pasliktinājies un noteikta invaliditāte vai cita invaliditātes grupa uz laiku, ne mazāku par vienu gadu, atbilstoši noteiktajai invaliditātes grupai pārskata arī pabalsta apmēru. Ja pabalsta apmērs tiek mainīts, no amatpersonai izmaksājamā pabalsta atskaita summu, kura jau ir izmaksāta par to pašu nelaimes gadījumu. Ja amatpersonai, gada laikā atkārtoti nosakot invaliditāti, noteikta vieglāka invaliditātes grupa, nelaimes gadījuma pabalstu piešķir atbilstoši laikposmam, uz kuru gada laikā piešķirta attiecīgā invaliditātes grupa. Ja amatpersonai pārskata nelaimes gadījumā gūtā veselības bojājuma smaguma pakāpi, nosakot smagāku pakāpi, vai amatpersonai (darbiniekam) piecu gadu laikā pēc nelaimes gadījuma veselības stāvoklis ir pasliktinājies un noteikta smagāka veselības bojājuma smaguma pakāpe, atbilstoši no jauna noteiktajai veselības bojājuma smaguma pakāpei maina arī pabalsta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22.</w:t>
      </w:r>
      <w:r w:rsidR="00000000" w:rsidRPr="00000000" w:rsidDel="00000000">
        <w:rPr>
          <w:vertAlign w:val="superscript"/>
          <w:rtl w:val="0"/>
        </w:rPr>
        <w:t xml:space="preserve">12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12</w:t>
      </w:r>
      <w:r w:rsidR="00000000" w:rsidRPr="00000000" w:rsidDel="00000000">
        <w:rPr>
          <w:rtl w:val="0"/>
        </w:rPr>
        <w:t xml:space="preserve"> Pabalstu amatpersonai izmaksā šo noteikumu 13. , 18.</w:t>
      </w:r>
      <w:r w:rsidR="00000000" w:rsidRPr="00000000" w:rsidDel="00000000">
        <w:rPr>
          <w:vertAlign w:val="superscript"/>
          <w:rtl w:val="0"/>
        </w:rPr>
        <w:t xml:space="preserve">1</w:t>
      </w:r>
      <w:r w:rsidR="00000000" w:rsidRPr="00000000" w:rsidDel="00000000">
        <w:rPr>
          <w:rtl w:val="0"/>
        </w:rPr>
        <w:t xml:space="preserve">  un 21. punktā minētajā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22.</w:t>
      </w:r>
      <w:r w:rsidR="00000000" w:rsidRPr="00000000" w:rsidDel="00000000">
        <w:rPr>
          <w:vertAlign w:val="superscript"/>
          <w:rtl w:val="0"/>
        </w:rPr>
        <w:t xml:space="preserve">13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13</w:t>
      </w:r>
      <w:r w:rsidR="00000000" w:rsidRPr="00000000" w:rsidDel="00000000">
        <w:rPr>
          <w:rtl w:val="0"/>
        </w:rPr>
        <w:t xml:space="preserve"> Lēmumus par pabalsta piešķiršanu un izmaksu, kā arī to pieņemšanai iesniegtos dokumentus un informāciju glabā atbilstoši šo noteikumu 21.</w:t>
      </w:r>
      <w:r w:rsidR="00000000" w:rsidRPr="00000000" w:rsidDel="00000000">
        <w:rPr>
          <w:vertAlign w:val="superscript"/>
          <w:rtl w:val="0"/>
        </w:rPr>
        <w:t xml:space="preserve">1</w:t>
      </w:r>
      <w:r w:rsidR="00000000" w:rsidRPr="00000000" w:rsidDel="00000000">
        <w:rPr>
          <w:rtl w:val="0"/>
        </w:rPr>
        <w:t xml:space="preserve"> punktā noteiktajam."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4.</w:t>
      </w:r>
      <w:r w:rsidR="00000000" w:rsidRPr="00000000" w:rsidDel="00000000">
        <w:rPr>
          <w:vertAlign w:val="superscript"/>
          <w:rtl w:val="0"/>
        </w:rPr>
        <w:t xml:space="preserve">1</w:t>
      </w:r>
      <w:r w:rsidR="00000000" w:rsidRPr="00000000" w:rsidDel="00000000">
        <w:rPr>
          <w:rtl w:val="0"/>
        </w:rPr>
        <w:t xml:space="preserve"> pielikumu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22-TA-3723</w:t>
    </w:r>
    <w:r>
      <w:br/>
    </w:r>
    <w:r w:rsidR="00000000" w:rsidRPr="00000000" w:rsidDel="00000000">
      <w:rPr>
        <w:rtl w:val="0"/>
      </w:rPr>
      <w:t xml:space="preserve">Izdrukāts 29.07.2026. 21.34 - 1.0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22-TA-3723</w:t>
    </w:r>
    <w:r>
      <w:br/>
    </w:r>
    <w:r w:rsidR="00000000" w:rsidRPr="00000000" w:rsidDel="00000000">
      <w:rPr>
        <w:rtl w:val="0"/>
      </w:rPr>
      <w:t xml:space="preserve">Izdrukāts 29.07.2026. 21.34 - 1.0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noteikumu_(grozījumu)_projekts_22-TA-3723.docx</dc:title>
</cp:coreProperties>
</file>

<file path=docProps/custom.xml><?xml version="1.0" encoding="utf-8"?>
<Properties xmlns="http://schemas.openxmlformats.org/officeDocument/2006/custom-properties" xmlns:vt="http://schemas.openxmlformats.org/officeDocument/2006/docPropsVTypes"/>
</file>