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743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20. oktobrī (prot. Nr. 70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Tieslietu ministrijai finansējumu 374 000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pārskaitīšanai reliģiskajai organizācijai "Rīgas Metropolijas Romas katoļu kūrija", lai nodrošinātu Rīgas Svētā Jēkaba Romas katoļu baznīcas katedrāles restaurācijas darbu turpināšanu.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21-TA-25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21-TA-25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