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oktobrī (prot. Nr. 51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Iekšlietu ministrijai (Valsts ugunsdzēsības un glābšanas dienestam) finansējumu 38 478 </w:t>
      </w:r>
      <w:r w:rsidR="00000000" w:rsidRPr="00000000" w:rsidDel="00000000">
        <w:rPr>
          <w:i w:val="1"/>
          <w:rtl w:val="0"/>
        </w:rPr>
        <w:t xml:space="preserve">euro</w:t>
      </w:r>
      <w:r w:rsidR="00000000" w:rsidRPr="00000000" w:rsidDel="00000000">
        <w:rPr>
          <w:rtl w:val="0"/>
        </w:rPr>
        <w:t xml:space="preserve"> apmērā, lai segtu faktiskos izdevumus, kas saistīti ar Ukrainas Ārkārtējo situāciju dienestam nodoto materiāltehnisko līdzekļu atjaunošanu.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par šā rīkojuma 1. punktā minēto līdzekļu piešķiršanu no valsts budžeta programmas 02.00.00 ''Līdzekļi neparedzētiem gadījumiem'' atbilstoši faktiski nepieciešamajiem izdevumiem.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22-TA-2646</w:t>
    </w:r>
    <w:r>
      <w:br/>
    </w:r>
    <w:r w:rsidR="00000000" w:rsidRPr="00000000" w:rsidDel="00000000">
      <w:rPr>
        <w:rtl w:val="0"/>
      </w:rPr>
      <w:t xml:space="preserve">Izdrukāts 30.07.2026. 00.05 - 1.0.VK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22-TA-2646</w:t>
    </w:r>
    <w:r>
      <w:br/>
    </w:r>
    <w:r w:rsidR="00000000" w:rsidRPr="00000000" w:rsidDel="00000000">
      <w:rPr>
        <w:rtl w:val="0"/>
      </w:rPr>
      <w:t xml:space="preserve">Izdrukāts 30.07.2026. 00.05 - 1.0.VK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rīkojuma_projekts_22-TA-2646.docx</dc:title>
</cp:coreProperties>
</file>

<file path=docProps/custom.xml><?xml version="1.0" encoding="utf-8"?>
<Properties xmlns="http://schemas.openxmlformats.org/officeDocument/2006/custom-properties" xmlns:vt="http://schemas.openxmlformats.org/officeDocument/2006/docPropsVTypes"/>
</file>