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2020.gada 2.septembra sēdes protokollēmuma (prot. Nr. 51 25.§) "Plāna projekts "Rīcības plāns pārejai uz aprites ekonomiku 2020.-2027.gadam"" 2.punktā dotā uzdevuma izpildi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Ņemot vērā Vides aizsardzības un reģionālās attīstības ministrijas iesniegto informāciju, pagarināt Ministru kabineta 2020.gada 2.septembra sēdes protokollēmuma (prot. Nr. 51 25.§) "Plāna projekts "Rīcības plāns pārejai uz aprites ekonomiku 2020.-2027.gadam"" 2.punktā dotā uzdevuma izpildi līdz 2023.gada 30.septembrim.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22-TA-152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