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lauksaimniecības dzīvnieku ģenētisko resursu saglabāšanu _____. gadā*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noteikumu_konsolidētā_versija_p43_1_24-TA-2345.docx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