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nevalstiskajai organizācijai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25.02.2020. noteikumu Nr. 116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