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195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4. aprīlī (prot. Nr. 17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"Atbalsts atvērtās zinātnes ieviešanai praksē, kā arī izveidoti risinājumi zinātnes datu koplietošanai un dalībai ES atvērtajā zinātnes mākonī" pases un centralizētās funkcijas vai koplietošanas pakalpojuma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2.1.3.1.i. investīcijas projekta "Atbalsts atvērtās zinātnes ieviešanai praksē, kā arī izveidoti risinājumi zinātnes datu koplietošanai un dalībai ES atvērtajā zinātnes mākonī" (turpmāk – projekts) pasi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centralizētās funkcijas vai koplietošanas pakalpojuma "Pētniecības datu repozitorijs DataverseLV un datu kuratoru programma" attīstības plānu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 Eiropas Savienības Atveseļošanas un noturības mehānisma finansējumu 3 444 000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183 933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biedrību "Augstākās izglītības un zinātnes informācijas tehnoloģijas koplietošanas pakalpojumu centrs" (vienotais reģistrācijas Nr. 40008314266) – iesniegt projekta iesniegumu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(turpmāk – 2.1.3.1.i.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2.1.3.1.i. investīcijas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 zināšanai, ka pēc projekta pabeigšanas projekta sistēmiskā risinājuma uzturēšanas, koplietošanas pakalpojuma nodrošināšanas un datu izmitināšanas izmaksas būs indikatīvi 1 325 596 </w:t>
      </w:r>
      <w:r w:rsidR="00000000" w:rsidRPr="00000000" w:rsidDel="00000000">
        <w:rPr>
          <w:i w:val="1"/>
          <w:rtl w:val="0"/>
        </w:rPr>
        <w:t xml:space="preserve">euro </w:t>
      </w:r>
      <w:r w:rsidR="00000000" w:rsidRPr="00000000" w:rsidDel="00000000">
        <w:rPr>
          <w:rtl w:val="0"/>
        </w:rPr>
        <w:t xml:space="preserve">gadā. Jautājums par papildus nepieciešamo finansējumu, lai nodrošinātu finansējuma palielinājumu Izglītības un zinātnes ministrijas budžetā, izskatāms likumprojekta "Par valsts budžetu 2026. gadam un budžeta ietvaru 2026., 2027. un 2028. gadam" sagatavošanas procesā kopā ar visu ministriju un citu valsts pārvaldes iestāžu prioritāro pasākumu pieteikumiem atbilstoši valsts budžeta finansiālajām iespējām.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22-TA-3664</w:t>
    </w:r>
    <w:r>
      <w:br/>
    </w:r>
    <w:r w:rsidR="00000000" w:rsidRPr="00000000" w:rsidDel="00000000">
      <w:rPr>
        <w:rtl w:val="0"/>
      </w:rPr>
      <w:t xml:space="preserve">Izdrukāts 29.07.2026. 21.07 - 1.0.VK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22-TA-3664</w:t>
    </w:r>
    <w:r>
      <w:br/>
    </w:r>
    <w:r w:rsidR="00000000" w:rsidRPr="00000000" w:rsidDel="00000000">
      <w:rPr>
        <w:rtl w:val="0"/>
      </w:rPr>
      <w:t xml:space="preserve">Izdrukāts 29.07.2026. 21.07 - 1.0.VK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rīkojuma_projekts_22-TA-3664.docx</dc:title>
</cp:coreProperties>
</file>

<file path=docProps/custom.xml><?xml version="1.0" encoding="utf-8"?>
<Properties xmlns="http://schemas.openxmlformats.org/officeDocument/2006/custom-properties" xmlns:vt="http://schemas.openxmlformats.org/officeDocument/2006/docPropsVTypes"/>
</file>