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"Grozījums Ministru kabineta 2021. gada 10. augusta rīkojumā Nr. 518 "Par ārkārtējās situācijas izsludināšanu""</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Izdevumus, kas saistīti ar rīkojuma izpildei nepieciešamo pasākumu īstenošanu, tajā skaitā samaksu par virsstundu darbu, piemaksu par dienesta (amata, darba) pienākumu izpildi nakts laikā, par darbu paaugstināta riska un slodzes apstākļos, par personisko darba ieguldījumu un darba kvalitāti, atlīdzību par laiku, kuru amatpersona ar speciālo dienesta pakāpi nepavada darba vietā vai citā institūcijas norādītajā vietā, bet pēc attiecīga pieprasījuma ierodas norādītajā vietā un nekavējoties uzsāk pienākumu pildīšanu Iekšlietu ministrijas padotības iestādēs nodarbinātajiem, un šo nodarbināto komandējumiem (dienas nauda, izdevumi par viesnīcu (naktsmītni), ceļa izdevumi), ēdināšanu, pārtiku, apgādāšanu ar dienesta (amata, darba) pienākumu izpildei nepieciešamo apģērbu, individuālajiem aizsardzības līdzekļiem un inventāru, kā arī izdevumus patvēruma meklētāju izmitināšanai nepieciešamā aprīkojuma iegādei, uztura un dienas naudai, ēdināšanai, izdevumus par pārtiku un pirmās nepieciešamības precēm personām, kuras ir nelikumīgi šķērsojušas Latvijas Republikas – Baltkrievijas Republikas valsts robežu, segt no šim mērķim attiecīgajai iestādei piešķirtajiem valsts budžeta un ārvalstu finanšu palīdzības finansēto projektu līdzekļiem, bet to nepietiekamības gadījumā – no valsts budžeta programmas 02.00.00 "Līdzekļi neparedzētiem gadījumiem" 2022.gadā.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Nepieciešamības gadījumā Iekšlietu ministrijai normatīvajos aktos noteiktā kārtībā sagatavot un iesniegt izskatīšanai Ministru kabinetā rīkojuma projektu par finanšu līdzekļu piešķiršanu no valsts budžeta programmas 02.00.00 "Līdzekļi neparedzētiem gadījumiem" atbilstoši šī protokollēmuma </w:t>
      </w:r>
      <w:r w:rsidR="00000000" w:rsidRPr="00000000" w:rsidDel="00000000">
        <w:rPr>
          <w:rtl w:val="0"/>
        </w:rPr>
        <w:t xml:space="preserve">3. </w:t>
      </w:r>
      <w:r w:rsidR="00000000" w:rsidRPr="00000000" w:rsidDel="00000000">
        <w:rPr>
          <w:rtl w:val="0"/>
        </w:rPr>
        <w:t xml:space="preserve">punktam</w:t>
      </w:r>
      <w:r w:rsidR="00000000" w:rsidRPr="00000000" w:rsidDel="00000000">
        <w:rPr>
          <w:rtl w:val="0"/>
        </w:rPr>
        <w:t xml:space="preserve"> un faktiski nepieciešamajam līdzekļu apmēram.</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Neatliekamās medicīniskās palīdzības dienesta un valsts un pašvaldības stacionāro ārstniecības iestāžu izdevumus, kas saistīti ar rīkojuma izpildei nepieciešamās medicīniskās palīdzības nodrošināšanu, tajā skaitā virsstundu darba apmaksu, segt no valsts budžeta programmas 02.00.00 "Līdzekļi neparedzētiem gadījumiem" 2022.gadā.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Veselības ministrijai normatīvajos aktos noteiktā kārtībā sagatavot un iesniegt izskatīšanai Ministru kabinetā rīkojuma projektu par finanšu līdzekļu piešķiršanu no valsts budžeta programmas 02.00.00 "Līdzekļi neparedzētiem gadījumiem" atbilstoši šī protokollēmuma </w:t>
      </w:r>
      <w:r w:rsidR="00000000" w:rsidRPr="00000000" w:rsidDel="00000000">
        <w:rPr>
          <w:rtl w:val="0"/>
        </w:rPr>
        <w:t xml:space="preserve">5. </w:t>
      </w:r>
      <w:r w:rsidR="00000000" w:rsidRPr="00000000" w:rsidDel="00000000">
        <w:rPr>
          <w:rtl w:val="0"/>
        </w:rPr>
        <w:t xml:space="preserve">punktam</w:t>
      </w:r>
      <w:r w:rsidR="00000000" w:rsidRPr="00000000" w:rsidDel="00000000">
        <w:rPr>
          <w:rtl w:val="0"/>
        </w:rPr>
        <w:t xml:space="preserve"> un faktiski nepieciešamajam līdzekļu apmēram.</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22-TA-203</w:t>
    </w:r>
    <w:r>
      <w:br/>
    </w:r>
    <w:r w:rsidR="00000000" w:rsidRPr="00000000" w:rsidDel="00000000">
      <w:rPr>
        <w:rtl w:val="0"/>
      </w:rPr>
      <w:t xml:space="preserve">Izdrukāts 29.07.2026. 22.49 - 2.0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mk_sēdes_protokollēmuma_projekts_22-TA-203.docx</dc:title>
</cp:coreProperties>
</file>

<file path=docProps/custom.xml><?xml version="1.0" encoding="utf-8"?>
<Properties xmlns="http://schemas.openxmlformats.org/officeDocument/2006/custom-properties" xmlns:vt="http://schemas.openxmlformats.org/officeDocument/2006/docPropsVTypes"/>
</file>