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2020. gada 21. janvāra noteikumos Nr. 46 "Prasības un robežkontroles kārtība tādai no trešajām valstīm ievedamajai pārtikai un saskarei ar pārtiku paredzētajiem materiāliem un izstrādājumiem, kam nepiemēro oficiālo robežkontroli"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w:t>
      </w:r>
      <w:r w:rsidR="00000000" w:rsidRPr="00000000" w:rsidDel="00000000">
        <w:rPr>
          <w:rStyle w:val="paragraph"/>
          <w:i w:val="1"/>
          <w:rtl w:val="0"/>
        </w:rPr>
        <w:t xml:space="preserve">Pārtikas aprites</w:t>
      </w:r>
      <w:r>
        <w:br/>
      </w:r>
      <w:r w:rsidR="00000000" w:rsidRPr="00000000" w:rsidDel="00000000">
        <w:rPr>
          <w:rStyle w:val="paragraph"/>
          <w:i w:val="1"/>
          <w:rtl w:val="0"/>
        </w:rPr>
        <w:t xml:space="preserve">uzraudzības likuma</w:t>
      </w:r>
      <w:r w:rsidR="00000000" w:rsidRPr="00000000" w:rsidDel="00000000">
        <w:rPr>
          <w:rStyle w:val="paragraph"/>
          <w:i w:val="1"/>
          <w:rtl w:val="0"/>
        </w:rPr>
        <w:t xml:space="preserve"> 21. panta ceturto daļu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2020. gada 21. janvāra noteikumos Nr. 46 "Prasības un robežkontroles kārtība tādai no trešajām valstīm ievedamajai pārtikai un saskarei ar pārtiku paredzētajiem materiāliem un izstrādājumiem, kam nepiemēro oficiālo robežkontroli" (Latvijas Vēstnesis, 2020, 16.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Papildināt ar 4.</w:t>
      </w:r>
      <w:r w:rsidR="00000000" w:rsidRPr="00000000" w:rsidDel="00000000">
        <w:rPr>
          <w:vertAlign w:val="superscript"/>
          <w:rtl w:val="0"/>
        </w:rPr>
        <w:t xml:space="preserve">1</w:t>
      </w:r>
      <w:r w:rsidR="00000000" w:rsidRPr="00000000" w:rsidDel="00000000">
        <w:rPr>
          <w:rtl w:val="0"/>
        </w:rPr>
        <w:t xml:space="preserve">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vertAlign w:val="superscript"/>
          <w:rtl w:val="0"/>
        </w:rPr>
        <w:t xml:space="preserve">1</w:t>
      </w:r>
      <w:r w:rsidR="00000000" w:rsidRPr="00000000" w:rsidDel="00000000">
        <w:rPr>
          <w:rtl w:val="0"/>
        </w:rPr>
        <w:t xml:space="preserve"> Robežkontroli precēm, kas klasificējamas ar Kombinētās nomenklatūras I pielikuma otrās daļas II sadaļas 10. nodaļas preču kodiem, veic arī gadījumos, ja tās nav paredzētas izplatīšanai Eiropas Savienībā, tostarp ja pastāv aizdomas, ka pārtikas graudu izcelsme ir no pagaidu okupētajām Ukrainas teritorijām."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Papildināt ar 6.2.3.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"6.2.3. veic šo noteikumu 4.</w:t>
      </w:r>
      <w:r w:rsidR="00000000" w:rsidRPr="00000000" w:rsidDel="00000000">
        <w:rPr>
          <w:vertAlign w:val="superscript"/>
          <w:rtl w:val="0"/>
        </w:rPr>
        <w:t xml:space="preserve">1</w:t>
      </w:r>
      <w:r w:rsidR="00000000" w:rsidRPr="00000000" w:rsidDel="00000000">
        <w:rPr>
          <w:rtl w:val="0"/>
        </w:rPr>
        <w:t xml:space="preserve"> punktā minēto preču fizisko pārbaudi atbilstoši riska izvērtējumam, tostarp ņem paraugus laboratoriskai izmeklēšanai, lai apstiprinātu vai noraidītu aizdomas par dzīvnieku barības kravu izcelsmi no pagaidu okupētajām Ukrainas teritorijām;".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Izteikt 6.5.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"6.5. iekasē maksu par preču robežkontroli, kā arī saņem priekšapmaksu par šo noteikumu 4.</w:t>
      </w:r>
      <w:r w:rsidR="00000000" w:rsidRPr="00000000" w:rsidDel="00000000">
        <w:rPr>
          <w:vertAlign w:val="superscript"/>
          <w:rtl w:val="0"/>
        </w:rPr>
        <w:t xml:space="preserve">1</w:t>
      </w:r>
      <w:r w:rsidR="00000000" w:rsidRPr="00000000" w:rsidDel="00000000">
        <w:rPr>
          <w:rtl w:val="0"/>
        </w:rPr>
        <w:t xml:space="preserve"> punktā minēto preču robežkontroli saskaņā ar normatīvajiem aktiem par kārtību, kādā aprēķina maksu un maksā par dienesta valsts uzraudzības un kontroles darbībām un maksas pakalpojumiem."</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Papildināt ar 7.8. apakšpunktu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"7.8. priekšapmaksu par šo noteikumu 4.</w:t>
      </w:r>
      <w:r w:rsidR="00000000" w:rsidRPr="00000000" w:rsidDel="00000000">
        <w:rPr>
          <w:vertAlign w:val="superscript"/>
          <w:rtl w:val="0"/>
        </w:rPr>
        <w:t xml:space="preserve">1</w:t>
      </w:r>
      <w:r w:rsidR="00000000" w:rsidRPr="00000000" w:rsidDel="00000000">
        <w:rPr>
          <w:rtl w:val="0"/>
        </w:rPr>
        <w:t xml:space="preserve"> punktā minēto preču robežkontroli un par šo noteikumu 6.2.3. apakšpunktā minēto paraugu noņemšanu un laboratorisko izmeklēšanu."</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Uzvārds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26-TA-2169</w:t>
    </w:r>
    <w:r>
      <w:br/>
    </w:r>
    <w:r w:rsidR="00000000" w:rsidRPr="00000000" w:rsidDel="00000000">
      <w:rPr>
        <w:rtl w:val="0"/>
      </w:rPr>
      <w:t xml:space="preserve">Izdrukāts 09.09.2026. 16.11 - 1.0.VK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26-TA-2169</w:t>
    </w:r>
    <w:r>
      <w:br/>
    </w:r>
    <w:r w:rsidR="00000000" w:rsidRPr="00000000" w:rsidDel="00000000">
      <w:rPr>
        <w:rtl w:val="0"/>
      </w:rPr>
      <w:t xml:space="preserve">Izdrukāts 09.09.2026. 16.11 - 1.0.VK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noteikumu_(grozījumu)_projekts_26-TA-2169.docx</dc:title>
</cp:coreProperties>
</file>

<file path=docProps/custom.xml><?xml version="1.0" encoding="utf-8"?>
<Properties xmlns="http://schemas.openxmlformats.org/officeDocument/2006/custom-properties" xmlns:vt="http://schemas.openxmlformats.org/officeDocument/2006/docPropsVTypes"/>
</file>