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atpersonu un darbinieku amatu saimēm (apakšsaimēm) un līmeņiem atbilstošās mēnešalgu grup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6.01.2015. noteikumiem Nr.1, kas piemērojami ar 01.01.2015.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