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aģentūras „Civilās aviācijas aģentūra” 2026. 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25-TA-1604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