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391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 jūlijā (prot. Nr. 26 28.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atļauju Rēzeknes novada pašvaldībai atsavināt nekustamo īpašumu Upes ielā 1, Kaunatā, Kaunatas pagastā, Rēzeknes novadā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5. panta pirmo daļu un 42. panta 2.</w:t>
      </w:r>
      <w:r w:rsidR="00000000" w:rsidRPr="00000000" w:rsidDel="00000000">
        <w:rPr>
          <w:vertAlign w:val="superscript"/>
          <w:rtl w:val="0"/>
        </w:rPr>
        <w:t xml:space="preserve">4</w:t>
      </w:r>
      <w:r w:rsidR="00000000" w:rsidRPr="00000000" w:rsidDel="00000000">
        <w:rPr>
          <w:rtl w:val="0"/>
        </w:rPr>
        <w:t xml:space="preserve"> daļu nepārņemt valsts īpašumā un atļaut atvasinātai publiskai personai – Rēzeknes novada pašvaldībai – atsavināt, pārdodot izsolē, nekustamo īpašumu (nekustamā īpašuma kadastra Nr. 7862 505 0024) – trīs būves (būvju kadastra apzīmējumi 7862 005 0164 001, 7862 005 0164 002 un 7862 005 0164 003) – Upes ielā 1, Kaunatā, Kaunatas pagastā, Rēzeknes novadā (turpmāk – nekustamais īpašums).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ka nekustamā īpašuma novērtēšanu un atsavināšanu normatīvajos aktos noteiktajā kārtībā organizē un nodrošina Rēzeknes novada pašvaldība.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Pircējs par nekustamo īpašumu maksā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Rēzeknes novada pašvaldībai no nekustamā īpašuma atsavināšanas iegūtos līdzekļus pēc faktisko atsavināšanas izdevumu segšanas ieskaitīt pašvaldības budžetā un nodrošināt, ka līdzekļi tiek ieguldīti pašvaldības nekustamā īpašuma (nekustamā īpašuma kadastra Nr. 7872 008 0276) Skolas ielā 3, Lipuškos, Mākoņkalna pagastā, Rēzeknes novadā, sastāvā esošās bērnudārza ēkas vienkāršotai pārbūvei ar lietošanas veida maiņu, lai nodrošinātu Pašvaldību likuma 4. panta pirmajā daļā noteikto pašvaldības autonomo funkciju izpildi.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Rēzeknes novada pašvaldībai nodot nekustamo īpašumu pircējam 30 dienu laikā no pirkuma līguma noslēgšanas dienas, sastādot attiecīgu nodošanas un pieņemšanas aktu un nodrošinot jauno īpašuma tiesību nostiprināšanu zemesgrāmatā uz pircēja vārda.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Čudars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24-TA-3317</w:t>
    </w:r>
    <w:r>
      <w:br/>
    </w:r>
    <w:r w:rsidR="00000000" w:rsidRPr="00000000" w:rsidDel="00000000">
      <w:rPr>
        <w:rtl w:val="0"/>
      </w:rPr>
      <w:t xml:space="preserve">Izdrukāts 29.07.2026. 22.37 - 1.0.VK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24-TA-3317</w:t>
    </w:r>
    <w:r>
      <w:br/>
    </w:r>
    <w:r w:rsidR="00000000" w:rsidRPr="00000000" w:rsidDel="00000000">
      <w:rPr>
        <w:rtl w:val="0"/>
      </w:rPr>
      <w:t xml:space="preserve">Izdrukāts 29.07.2026. 22.37 - 1.0.VK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rīkojuma_projekts_24-TA-3317.docx</dc:title>
</cp:coreProperties>
</file>

<file path=docProps/custom.xml><?xml version="1.0" encoding="utf-8"?>
<Properties xmlns="http://schemas.openxmlformats.org/officeDocument/2006/custom-properties" xmlns:vt="http://schemas.openxmlformats.org/officeDocument/2006/docPropsVTypes"/>
</file>