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Etiķetes un pavaddokumenta saturs sēklām, kuras nav līdz galam sertificētas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28.03.2017. noteikumiem Nr. 183; MK 28.05.2019. noteikumiem Nr. 229)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Etiķetes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Par lauku apskati atbildīgā institūcija un valsts vai to abreviatūra.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Oficiāli piešķirtais sērijas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Suga (norāda botānisko nosaukumu (pilnu vai saīsinātu) latīņu burtiem bez atsaucēm uz autoriem).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Šķirne (norāda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Lauka vai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Deklarētā sēklu neto vai bruto masa.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Norāde “Sēkla nav līdz galam sertificēta”.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Pavaddokumenta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Institūcija, kas izdevusi pavaddokumentu.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Izsniegtajām etiķetēm oficiāli piešķirtie sērijas numuri.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Suga (norāda botānisko nosaukumu (pilnu vai saīsinātu) latīņu burtiem bez atsaucēm uz autoriem).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Šķirne (norāda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Izsētās sēklas partijas numurs un valsts vai valstis, kas sertificējušas sēklu.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Lauka vai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Sējumu platība, kurā audzēta sēklu partija, kas norādīta pavaddoku­mentā.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Ievāktais sēklu daudzums un iesaiņojumu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Sertificētas sēklas kategorijai – paaudžu skaits pēc bāzes sēklām.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Apliecinājums, kas apstiprina sēkl­audzēšanas prasību izpildi sugai, no kuras iegūta sēkla.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Ja nepieciešams, sēklas kvalitāti apliecinošie pagaidu rezultāti.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