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Administratīvo sodu likumā par pārkāpumiem pārvaldes, sabiedriskās kārtības un valsts valodas lietošanas jomā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Administratīvo sodu likumā par pārkāpumiem pārvaldes, sabiedriskās kārtības un valsts valodas lietošanas jomā (Latvijas Vēstnesis, 2020, 96. nr.; 2022, 75.A nr.; 2023, 123. nr.; 2024, 230.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29.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sesto daļu pēc vārdiem "Nacionālo bruņoto spēku Jūras spēku Krasta apsardzes dienests" ar vārdiem "Nodokļu un muitas policija";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astoto daļu pēc vārdiem "Valsts policija" ar vārdiem "Nodokļu un muitas policija".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24-TA-3151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24-TA-3151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likumprojekts_(grozījumi)_24-TA-3151.docx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