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3. jūnijā (prot. Nr. 22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9. maija noteikumos Nr. 253 "Atsevišķu inženierbūvju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5. panta pirmās daļas 2. punktu un otrās daļas </w:t>
      </w:r>
      <w:r>
        <w:br/>
      </w:r>
      <w:r w:rsidR="00000000" w:rsidRPr="00000000" w:rsidDel="00000000">
        <w:rPr>
          <w:rStyle w:val="paragraph"/>
          <w:i w:val="1"/>
          <w:rtl w:val="0"/>
        </w:rPr>
        <w:t xml:space="preserve">5., 7. un 10. punktu un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9. maija noteikumos Nr. 253 "Atsevišķu inženierbūvju būvnoteikumi" (Latvijas Vēstnesis, 2017, 111. nr.; 2018, 128., 191. nr.; 2019, 235. nr.; 2021, 77., 236. nr.; 2022, 123. nr.; 2024, 211.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"6.3.4. atsevišķu labiekārtojuma elementu (piemēram, soliņi, celiņi, vaļēja terase (kas nav saistīta ar ēku), medību torņi ar augstumu līdz 10 m, bērnu rotaļu ierīces, sporta aprīkojums, atsevišķas laternas un apgaismes ķermeņi, karogu masti ar augstumu līdz 12 m (ieskaitot), dārza kamīni, ielu norādes stabi, laipas, brīvi stāvošas atkritumu tvertnes, virszemes vai pazemes rezervuāri ar ietilpību līdz 5 m</w:t>
      </w:r>
      <w:r w:rsidR="00000000" w:rsidRPr="00000000" w:rsidDel="00000000">
        <w:rPr>
          <w:vertAlign w:val="superscript"/>
          <w:rtl w:val="0"/>
        </w:rPr>
        <w:t xml:space="preserve">3</w:t>
      </w:r>
      <w:r w:rsidR="00000000" w:rsidRPr="00000000" w:rsidDel="00000000">
        <w:rPr>
          <w:rtl w:val="0"/>
        </w:rPr>
        <w:t xml:space="preserve"> (izņemot gadījumu, ja tie paredzēti bīstamu ķīmisko vielu uzglabāšanai), velosipēdu statīvi), žoga un pirmās grupas sporta laukuma (bez inženiertīkliem) būvdarbiem, kā arī kapavietas aprīkojuma (piemēram, kapavietā uzstādīta piemiņas zīme, piemineklis, soliņš, apmales, sēta) būvdarbiem;".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2</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 pirmās grupas inženierbūves (izņemot inženiertīklu pievadus) jaunai būvniecībai, novietošanai un pārbūvei (izņemot šo noteikumu 6.3.4. un 6.</w:t>
      </w:r>
      <w:r w:rsidR="00000000" w:rsidRPr="00000000" w:rsidDel="00000000">
        <w:rPr>
          <w:vertAlign w:val="superscript"/>
          <w:rtl w:val="0"/>
        </w:rPr>
        <w:t xml:space="preserve">1</w:t>
      </w:r>
      <w:r w:rsidR="00000000" w:rsidRPr="00000000" w:rsidDel="00000000">
        <w:rPr>
          <w:rtl w:val="0"/>
        </w:rPr>
        <w:t xml:space="preserve">4. apakšpunktā minētos gadījumus) vai otrās grupas rezervuāra ar būvtilpumu līdz 50 m</w:t>
      </w:r>
      <w:r w:rsidR="00000000" w:rsidRPr="00000000" w:rsidDel="00000000">
        <w:rPr>
          <w:vertAlign w:val="superscript"/>
          <w:rtl w:val="0"/>
        </w:rPr>
        <w:t xml:space="preserve">3</w:t>
      </w:r>
      <w:r w:rsidR="00000000" w:rsidRPr="00000000" w:rsidDel="00000000">
        <w:rPr>
          <w:rtl w:val="0"/>
        </w:rPr>
        <w:t xml:space="preserve"> jaunai būvniecībai, novietošanai un pārbūvei;".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 Grozījumi šo noteikumu 6.</w:t>
      </w:r>
      <w:r w:rsidR="00000000" w:rsidRPr="00000000" w:rsidDel="00000000">
        <w:rPr>
          <w:vertAlign w:val="superscript"/>
          <w:rtl w:val="0"/>
        </w:rPr>
        <w:t xml:space="preserve">2</w:t>
      </w:r>
      <w:r w:rsidR="00000000" w:rsidRPr="00000000" w:rsidDel="00000000">
        <w:rPr>
          <w:rtl w:val="0"/>
        </w:rPr>
        <w:t xml:space="preserve">1. apakšpunktā attiecībā uz paskaidrojuma raksta nepieciešamību otrās grupas rezervuāru ar būvtilpumu līdz 50 m</w:t>
      </w:r>
      <w:r w:rsidR="00000000" w:rsidRPr="00000000" w:rsidDel="00000000">
        <w:rPr>
          <w:vertAlign w:val="superscript"/>
          <w:rtl w:val="0"/>
        </w:rPr>
        <w:t xml:space="preserve">3</w:t>
      </w:r>
      <w:r w:rsidR="00000000" w:rsidRPr="00000000" w:rsidDel="00000000">
        <w:rPr>
          <w:rtl w:val="0"/>
        </w:rPr>
        <w:t xml:space="preserve"> jaunai būvniecībai, novietošanai un pārbūvei stājas spēkā 2025. gada 1. novembrī."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25-TA-209</w:t>
    </w:r>
    <w:r>
      <w:br/>
    </w:r>
    <w:r w:rsidR="00000000" w:rsidRPr="00000000" w:rsidDel="00000000">
      <w:rPr>
        <w:rtl w:val="0"/>
      </w:rPr>
      <w:t xml:space="preserve">Izdrukāts 29.07.2026. 23.52 - 1.0.VK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25-TA-209</w:t>
    </w:r>
    <w:r>
      <w:br/>
    </w:r>
    <w:r w:rsidR="00000000" w:rsidRPr="00000000" w:rsidDel="00000000">
      <w:rPr>
        <w:rtl w:val="0"/>
      </w:rPr>
      <w:t xml:space="preserve">Izdrukāts 29.07.2026. 23.52 - 1.0.VK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noteikumu_(grozījumu)_projekts_25-TA-209.docx</dc:title>
</cp:coreProperties>
</file>

<file path=docProps/custom.xml><?xml version="1.0" encoding="utf-8"?>
<Properties xmlns="http://schemas.openxmlformats.org/officeDocument/2006/custom-properties" xmlns:vt="http://schemas.openxmlformats.org/officeDocument/2006/docPropsVTypes"/>
</file>