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19. punktā minētajā gadījumā ir 400,00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i w:val="1"/>
          <w:rtl w:val="0"/>
        </w:rPr>
        <w:t xml:space="preserve">(Svītrots)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Šā pielikuma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Šā pielikuma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153.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noteikumu_(grozījumu)_projekts_p_24-TA-6.docx</dc:title>
</cp:coreProperties>
</file>

<file path=docProps/custom.xml><?xml version="1.0" encoding="utf-8"?>
<Properties xmlns="http://schemas.openxmlformats.org/officeDocument/2006/custom-properties" xmlns:vt="http://schemas.openxmlformats.org/officeDocument/2006/docPropsVTypes"/>
</file>